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D71" w:rsidRDefault="0057487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ДОГОВОР №______________</w:t>
      </w:r>
    </w:p>
    <w:p w:rsidR="00585D71" w:rsidRDefault="0057487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НА ОКАЗАНИЕ УСЛУГ ПО ОЦЕНКЕ</w:t>
      </w:r>
    </w:p>
    <w:p w:rsidR="00585D71" w:rsidRDefault="00574872">
      <w:pPr>
        <w:jc w:val="center"/>
        <w:rPr>
          <w:b/>
        </w:rPr>
      </w:pPr>
      <w:r>
        <w:rPr>
          <w:b/>
        </w:rPr>
        <w:t>рыночной и справедливой стоимости электросетевого имущества</w:t>
      </w:r>
    </w:p>
    <w:p w:rsidR="00585D71" w:rsidRDefault="00574872">
      <w:pPr>
        <w:jc w:val="center"/>
      </w:pPr>
      <w:r>
        <w:rPr>
          <w:b/>
        </w:rPr>
        <w:t>и рыночной стоимости движимого имущества</w:t>
      </w:r>
    </w:p>
    <w:p w:rsidR="00585D71" w:rsidRDefault="00585D71">
      <w:pPr>
        <w:jc w:val="center"/>
        <w:rPr>
          <w:b/>
          <w:sz w:val="23"/>
          <w:szCs w:val="23"/>
        </w:rPr>
      </w:pPr>
    </w:p>
    <w:p w:rsidR="00585D71" w:rsidRDefault="00585D71">
      <w:pPr>
        <w:jc w:val="center"/>
        <w:rPr>
          <w:b/>
          <w:sz w:val="23"/>
          <w:szCs w:val="23"/>
        </w:rPr>
      </w:pP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1"/>
        <w:gridCol w:w="4759"/>
      </w:tblGrid>
      <w:tr w:rsidR="00585D71"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5D71" w:rsidRDefault="00574872">
            <w:pPr>
              <w:jc w:val="both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г. Ижевск</w:t>
            </w:r>
          </w:p>
        </w:tc>
        <w:tc>
          <w:tcPr>
            <w:tcW w:w="475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5D71" w:rsidRDefault="00574872">
            <w:pPr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«     »______________   2026 г. </w:t>
            </w:r>
          </w:p>
        </w:tc>
      </w:tr>
    </w:tbl>
    <w:p w:rsidR="00585D71" w:rsidRDefault="00585D71">
      <w:pPr>
        <w:jc w:val="both"/>
        <w:rPr>
          <w:b/>
          <w:sz w:val="23"/>
          <w:szCs w:val="23"/>
          <w:lang w:val="en-US"/>
        </w:rPr>
      </w:pPr>
    </w:p>
    <w:p w:rsidR="00585D71" w:rsidRDefault="00574872">
      <w:pPr>
        <w:ind w:firstLine="357"/>
        <w:jc w:val="both"/>
        <w:rPr>
          <w:color w:val="000000"/>
          <w:sz w:val="23"/>
          <w:szCs w:val="23"/>
        </w:rPr>
      </w:pPr>
      <w:r>
        <w:rPr>
          <w:b/>
          <w:sz w:val="23"/>
          <w:szCs w:val="23"/>
        </w:rPr>
        <w:t>Публичное акционерное общество «</w:t>
      </w:r>
      <w:proofErr w:type="spellStart"/>
      <w:r>
        <w:rPr>
          <w:b/>
          <w:sz w:val="23"/>
          <w:szCs w:val="23"/>
        </w:rPr>
        <w:t>Россети</w:t>
      </w:r>
      <w:proofErr w:type="spellEnd"/>
      <w:r>
        <w:rPr>
          <w:b/>
          <w:sz w:val="23"/>
          <w:szCs w:val="23"/>
        </w:rPr>
        <w:t xml:space="preserve"> Центр и Приволжье»</w:t>
      </w:r>
      <w:r>
        <w:rPr>
          <w:sz w:val="23"/>
          <w:szCs w:val="23"/>
        </w:rPr>
        <w:t xml:space="preserve"> в лице директора филиала «Удмуртэнерго» Малышева Андрея Александровича, действующего на основании доверенности от _____________ № _____________, именуемое в дальнейшем </w:t>
      </w:r>
      <w:r>
        <w:rPr>
          <w:b/>
          <w:sz w:val="23"/>
          <w:szCs w:val="23"/>
        </w:rPr>
        <w:t xml:space="preserve">«Заказчик» </w:t>
      </w:r>
      <w:r>
        <w:rPr>
          <w:sz w:val="23"/>
          <w:szCs w:val="23"/>
        </w:rPr>
        <w:t>с одной стороны, и</w:t>
      </w:r>
    </w:p>
    <w:p w:rsidR="00585D71" w:rsidRDefault="00574872">
      <w:pPr>
        <w:ind w:firstLine="357"/>
        <w:jc w:val="both"/>
        <w:rPr>
          <w:sz w:val="23"/>
          <w:szCs w:val="23"/>
        </w:rPr>
      </w:pPr>
      <w:r>
        <w:rPr>
          <w:rStyle w:val="afff9"/>
          <w:sz w:val="23"/>
          <w:szCs w:val="23"/>
        </w:rPr>
        <w:t>___________________________________________________________________</w:t>
      </w:r>
      <w:r>
        <w:rPr>
          <w:color w:val="000000"/>
          <w:sz w:val="23"/>
          <w:szCs w:val="23"/>
        </w:rPr>
        <w:t xml:space="preserve">, </w:t>
      </w:r>
      <w:r>
        <w:rPr>
          <w:sz w:val="23"/>
          <w:szCs w:val="23"/>
        </w:rPr>
        <w:t xml:space="preserve">в лице ________________________________________________, действующего на основании ________________________________________________, именуемое в дальнейшем </w:t>
      </w:r>
      <w:r>
        <w:rPr>
          <w:b/>
          <w:sz w:val="23"/>
          <w:szCs w:val="23"/>
        </w:rPr>
        <w:t>«Исполнитель»</w:t>
      </w:r>
      <w:r>
        <w:rPr>
          <w:sz w:val="23"/>
          <w:szCs w:val="23"/>
        </w:rPr>
        <w:t>, с другой сторон</w:t>
      </w:r>
      <w:r>
        <w:rPr>
          <w:sz w:val="23"/>
          <w:szCs w:val="23"/>
        </w:rPr>
        <w:t xml:space="preserve">ы, далее вместе именуемые </w:t>
      </w:r>
      <w:r>
        <w:rPr>
          <w:b/>
          <w:sz w:val="23"/>
          <w:szCs w:val="23"/>
        </w:rPr>
        <w:t>«Стороны»</w:t>
      </w:r>
      <w:r>
        <w:rPr>
          <w:sz w:val="23"/>
          <w:szCs w:val="23"/>
        </w:rPr>
        <w:t xml:space="preserve">, заключили настоящий Договор на оказание услуг по результатам закупочной процедуры № </w:t>
      </w:r>
      <w:r>
        <w:rPr>
          <w:color w:val="000000"/>
          <w:sz w:val="23"/>
          <w:szCs w:val="23"/>
          <w:shd w:val="clear" w:color="auto" w:fill="FFFFFF"/>
        </w:rPr>
        <w:t>_____________</w:t>
      </w:r>
      <w:r>
        <w:rPr>
          <w:sz w:val="23"/>
          <w:szCs w:val="23"/>
        </w:rPr>
        <w:t xml:space="preserve"> о нижеследующем:</w:t>
      </w:r>
    </w:p>
    <w:p w:rsidR="00585D71" w:rsidRDefault="00585D71">
      <w:pPr>
        <w:pStyle w:val="afd"/>
        <w:spacing w:after="0"/>
        <w:jc w:val="both"/>
        <w:rPr>
          <w:bCs/>
          <w:sz w:val="23"/>
          <w:szCs w:val="23"/>
          <w:highlight w:val="yellow"/>
        </w:rPr>
      </w:pPr>
    </w:p>
    <w:p w:rsidR="00585D71" w:rsidRDefault="00574872">
      <w:pPr>
        <w:keepNext/>
        <w:numPr>
          <w:ilvl w:val="0"/>
          <w:numId w:val="1"/>
        </w:numPr>
        <w:spacing w:after="240"/>
        <w:ind w:left="714" w:hanging="357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ПРЕДМЕТ ДОГОВОРА</w:t>
      </w:r>
    </w:p>
    <w:p w:rsidR="00585D71" w:rsidRDefault="00574872">
      <w:pPr>
        <w:pStyle w:val="afd"/>
        <w:numPr>
          <w:ilvl w:val="1"/>
          <w:numId w:val="2"/>
        </w:numPr>
        <w:tabs>
          <w:tab w:val="clear" w:pos="1271"/>
          <w:tab w:val="num" w:pos="993"/>
          <w:tab w:val="num" w:pos="3240"/>
        </w:tabs>
        <w:spacing w:after="0"/>
        <w:ind w:left="0"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Исполнитель обязуется по заданию Заказчика оказать услуг по оценке </w:t>
      </w:r>
      <w:r>
        <w:rPr>
          <w:color w:val="000000"/>
          <w:sz w:val="23"/>
          <w:szCs w:val="23"/>
        </w:rPr>
        <w:t>рыночной и справедливой стоимости электросетевого имущества и рыночной стоимости движимого имущества</w:t>
      </w:r>
      <w:r>
        <w:rPr>
          <w:sz w:val="23"/>
          <w:szCs w:val="23"/>
        </w:rPr>
        <w:t>, согласно Заданию на оценку (Приложение №1 и Приложение №2 к настоящему Договору), которое является неотъемлемой частью Договора, а Заказчик обязуется прин</w:t>
      </w:r>
      <w:r>
        <w:rPr>
          <w:sz w:val="23"/>
          <w:szCs w:val="23"/>
        </w:rPr>
        <w:t>ять эти услуги и оплатить их в порядке и на условиях, предусмотренных настоящим Договором.</w:t>
      </w:r>
    </w:p>
    <w:p w:rsidR="00585D71" w:rsidRDefault="00574872">
      <w:pPr>
        <w:pStyle w:val="afd"/>
        <w:numPr>
          <w:ilvl w:val="1"/>
          <w:numId w:val="2"/>
        </w:numPr>
        <w:tabs>
          <w:tab w:val="clear" w:pos="1271"/>
          <w:tab w:val="num" w:pos="993"/>
          <w:tab w:val="num" w:pos="8784"/>
        </w:tabs>
        <w:spacing w:after="0" w:line="228" w:lineRule="auto"/>
        <w:ind w:left="0" w:firstLine="567"/>
        <w:jc w:val="both"/>
        <w:rPr>
          <w:sz w:val="23"/>
          <w:szCs w:val="23"/>
        </w:rPr>
      </w:pPr>
      <w:r>
        <w:rPr>
          <w:sz w:val="23"/>
          <w:szCs w:val="23"/>
        </w:rPr>
        <w:t>Вид определяемой стоимости объектов оценки, цели и дата оценки, итоговые результаты должны полностью соответствовать Заданию на оценку (Приложение № 1 и Приложение №</w:t>
      </w:r>
      <w:r>
        <w:rPr>
          <w:sz w:val="23"/>
          <w:szCs w:val="23"/>
        </w:rPr>
        <w:t xml:space="preserve">2 к настоящему Договору). </w:t>
      </w:r>
    </w:p>
    <w:p w:rsidR="00585D71" w:rsidRDefault="00574872">
      <w:pPr>
        <w:pStyle w:val="afd"/>
        <w:numPr>
          <w:ilvl w:val="1"/>
          <w:numId w:val="2"/>
        </w:numPr>
        <w:tabs>
          <w:tab w:val="clear" w:pos="1271"/>
          <w:tab w:val="num" w:pos="993"/>
          <w:tab w:val="num" w:pos="8784"/>
        </w:tabs>
        <w:spacing w:after="0" w:line="228" w:lineRule="auto"/>
        <w:ind w:left="0" w:firstLine="567"/>
        <w:jc w:val="both"/>
        <w:rPr>
          <w:sz w:val="23"/>
          <w:szCs w:val="23"/>
        </w:rPr>
      </w:pPr>
      <w:r>
        <w:rPr>
          <w:sz w:val="23"/>
          <w:szCs w:val="23"/>
        </w:rPr>
        <w:t>Оценка, в соответствии с настоящим Договором, будет производиться одним или несколькими из следующих оценщиков – штатных сотрудников Исполнителя (далее именуемые Оценщики):</w:t>
      </w:r>
    </w:p>
    <w:tbl>
      <w:tblPr>
        <w:tblW w:w="93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536"/>
        <w:gridCol w:w="4843"/>
      </w:tblGrid>
      <w:tr w:rsidR="00585D71">
        <w:trPr>
          <w:trHeight w:val="23"/>
        </w:trPr>
        <w:tc>
          <w:tcPr>
            <w:tcW w:w="9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D71" w:rsidRDefault="00574872">
            <w:pPr>
              <w:spacing w:line="228" w:lineRule="auto"/>
              <w:ind w:left="37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ФИО</w:t>
            </w:r>
          </w:p>
        </w:tc>
      </w:tr>
      <w:tr w:rsidR="00585D71">
        <w:tblPrEx>
          <w:tblBorders>
            <w:insideH w:val="single" w:sz="6" w:space="0" w:color="000000"/>
            <w:insideV w:val="single" w:sz="6" w:space="0" w:color="000000"/>
          </w:tblBorders>
        </w:tblPrEx>
        <w:tc>
          <w:tcPr>
            <w:tcW w:w="45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D71" w:rsidRDefault="00574872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Стаж в оценочной деятельности</w:t>
            </w:r>
          </w:p>
        </w:tc>
        <w:tc>
          <w:tcPr>
            <w:tcW w:w="4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widowControl w:val="0"/>
              <w:jc w:val="both"/>
              <w:rPr>
                <w:sz w:val="23"/>
                <w:szCs w:val="23"/>
              </w:rPr>
            </w:pPr>
          </w:p>
        </w:tc>
      </w:tr>
      <w:tr w:rsidR="00585D71">
        <w:tblPrEx>
          <w:tblBorders>
            <w:insideH w:val="single" w:sz="6" w:space="0" w:color="000000"/>
            <w:insideV w:val="single" w:sz="6" w:space="0" w:color="000000"/>
          </w:tblBorders>
        </w:tblPrEx>
        <w:tc>
          <w:tcPr>
            <w:tcW w:w="45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D71" w:rsidRDefault="00574872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Образование в области оценки</w:t>
            </w:r>
          </w:p>
        </w:tc>
        <w:tc>
          <w:tcPr>
            <w:tcW w:w="4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widowControl w:val="0"/>
              <w:jc w:val="both"/>
              <w:rPr>
                <w:sz w:val="23"/>
                <w:szCs w:val="23"/>
              </w:rPr>
            </w:pPr>
          </w:p>
        </w:tc>
      </w:tr>
      <w:tr w:rsidR="00585D71">
        <w:tblPrEx>
          <w:tblBorders>
            <w:insideH w:val="single" w:sz="6" w:space="0" w:color="000000"/>
            <w:insideV w:val="single" w:sz="6" w:space="0" w:color="000000"/>
          </w:tblBorders>
        </w:tblPrEx>
        <w:tc>
          <w:tcPr>
            <w:tcW w:w="45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D71" w:rsidRDefault="00574872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Сведения о членстве в СРО</w:t>
            </w:r>
          </w:p>
        </w:tc>
        <w:tc>
          <w:tcPr>
            <w:tcW w:w="4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widowControl w:val="0"/>
              <w:jc w:val="both"/>
              <w:rPr>
                <w:sz w:val="23"/>
                <w:szCs w:val="23"/>
              </w:rPr>
            </w:pPr>
          </w:p>
        </w:tc>
      </w:tr>
      <w:tr w:rsidR="00585D71">
        <w:tblPrEx>
          <w:tblBorders>
            <w:insideH w:val="single" w:sz="6" w:space="0" w:color="000000"/>
            <w:insideV w:val="single" w:sz="6" w:space="0" w:color="000000"/>
          </w:tblBorders>
        </w:tblPrEx>
        <w:tc>
          <w:tcPr>
            <w:tcW w:w="45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D71" w:rsidRDefault="00574872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Свидетельство о членстве в СРО</w:t>
            </w:r>
          </w:p>
        </w:tc>
        <w:tc>
          <w:tcPr>
            <w:tcW w:w="4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widowControl w:val="0"/>
              <w:jc w:val="both"/>
              <w:rPr>
                <w:sz w:val="23"/>
                <w:szCs w:val="23"/>
              </w:rPr>
            </w:pPr>
          </w:p>
        </w:tc>
      </w:tr>
      <w:tr w:rsidR="00585D71">
        <w:tblPrEx>
          <w:tblBorders>
            <w:insideH w:val="single" w:sz="6" w:space="0" w:color="000000"/>
            <w:insideV w:val="single" w:sz="6" w:space="0" w:color="000000"/>
          </w:tblBorders>
        </w:tblPrEx>
        <w:tc>
          <w:tcPr>
            <w:tcW w:w="45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D71" w:rsidRDefault="00574872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страховой компании</w:t>
            </w:r>
          </w:p>
        </w:tc>
        <w:tc>
          <w:tcPr>
            <w:tcW w:w="4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widowControl w:val="0"/>
              <w:jc w:val="both"/>
              <w:rPr>
                <w:sz w:val="23"/>
                <w:szCs w:val="23"/>
              </w:rPr>
            </w:pPr>
          </w:p>
        </w:tc>
      </w:tr>
      <w:tr w:rsidR="00585D71">
        <w:tblPrEx>
          <w:tblBorders>
            <w:insideH w:val="single" w:sz="6" w:space="0" w:color="000000"/>
            <w:insideV w:val="single" w:sz="6" w:space="0" w:color="000000"/>
          </w:tblBorders>
        </w:tblPrEx>
        <w:tc>
          <w:tcPr>
            <w:tcW w:w="45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D71" w:rsidRDefault="00574872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Реквизиты договора страхования ответственности</w:t>
            </w:r>
          </w:p>
        </w:tc>
        <w:tc>
          <w:tcPr>
            <w:tcW w:w="4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widowControl w:val="0"/>
              <w:jc w:val="both"/>
              <w:rPr>
                <w:sz w:val="23"/>
                <w:szCs w:val="23"/>
              </w:rPr>
            </w:pPr>
          </w:p>
        </w:tc>
      </w:tr>
      <w:tr w:rsidR="00585D71">
        <w:tblPrEx>
          <w:tblBorders>
            <w:insideH w:val="single" w:sz="6" w:space="0" w:color="000000"/>
            <w:insideV w:val="single" w:sz="6" w:space="0" w:color="000000"/>
          </w:tblBorders>
        </w:tblPrEx>
        <w:tc>
          <w:tcPr>
            <w:tcW w:w="45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D71" w:rsidRDefault="00574872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Сумма страхования гражданской ответственности</w:t>
            </w:r>
          </w:p>
        </w:tc>
        <w:tc>
          <w:tcPr>
            <w:tcW w:w="4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widowControl w:val="0"/>
              <w:jc w:val="both"/>
              <w:rPr>
                <w:sz w:val="23"/>
                <w:szCs w:val="23"/>
              </w:rPr>
            </w:pPr>
          </w:p>
        </w:tc>
      </w:tr>
      <w:tr w:rsidR="00585D71">
        <w:tblPrEx>
          <w:tblBorders>
            <w:insideH w:val="single" w:sz="6" w:space="0" w:color="000000"/>
            <w:insideV w:val="single" w:sz="6" w:space="0" w:color="000000"/>
          </w:tblBorders>
        </w:tblPrEx>
        <w:tc>
          <w:tcPr>
            <w:tcW w:w="45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D71" w:rsidRDefault="00574872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Данные трудового договора (название, №, дата и т.п.)</w:t>
            </w:r>
          </w:p>
        </w:tc>
        <w:tc>
          <w:tcPr>
            <w:tcW w:w="4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widowControl w:val="0"/>
              <w:jc w:val="both"/>
              <w:rPr>
                <w:sz w:val="23"/>
                <w:szCs w:val="23"/>
              </w:rPr>
            </w:pPr>
          </w:p>
        </w:tc>
      </w:tr>
      <w:tr w:rsidR="00585D71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174"/>
        </w:trPr>
        <w:tc>
          <w:tcPr>
            <w:tcW w:w="45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D71" w:rsidRDefault="00574872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Юридическое лицо, с которым оценщик заключил трудовой договор</w:t>
            </w:r>
          </w:p>
        </w:tc>
        <w:tc>
          <w:tcPr>
            <w:tcW w:w="4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widowControl w:val="0"/>
              <w:jc w:val="both"/>
              <w:rPr>
                <w:sz w:val="23"/>
                <w:szCs w:val="23"/>
              </w:rPr>
            </w:pPr>
          </w:p>
        </w:tc>
      </w:tr>
      <w:tr w:rsidR="00585D71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484"/>
        </w:trPr>
        <w:tc>
          <w:tcPr>
            <w:tcW w:w="45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D71" w:rsidRDefault="00574872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Фактическое местонахождение оценщика</w:t>
            </w:r>
          </w:p>
        </w:tc>
        <w:tc>
          <w:tcPr>
            <w:tcW w:w="4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widowControl w:val="0"/>
              <w:jc w:val="both"/>
              <w:rPr>
                <w:sz w:val="23"/>
                <w:szCs w:val="23"/>
              </w:rPr>
            </w:pPr>
          </w:p>
        </w:tc>
      </w:tr>
      <w:tr w:rsidR="00585D71">
        <w:tblPrEx>
          <w:tblBorders>
            <w:insideH w:val="single" w:sz="6" w:space="0" w:color="000000"/>
            <w:insideV w:val="single" w:sz="6" w:space="0" w:color="000000"/>
          </w:tblBorders>
        </w:tblPrEx>
        <w:trPr>
          <w:trHeight w:val="350"/>
        </w:trPr>
        <w:tc>
          <w:tcPr>
            <w:tcW w:w="45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5D71" w:rsidRDefault="00574872">
            <w:pPr>
              <w:widowControl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Контактные данные</w:t>
            </w:r>
          </w:p>
        </w:tc>
        <w:tc>
          <w:tcPr>
            <w:tcW w:w="4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widowControl w:val="0"/>
              <w:jc w:val="both"/>
              <w:rPr>
                <w:sz w:val="23"/>
                <w:szCs w:val="23"/>
              </w:rPr>
            </w:pPr>
          </w:p>
        </w:tc>
      </w:tr>
    </w:tbl>
    <w:p w:rsidR="00585D71" w:rsidRDefault="00585D71">
      <w:pPr>
        <w:pStyle w:val="afd"/>
        <w:tabs>
          <w:tab w:val="num" w:pos="3240"/>
        </w:tabs>
        <w:spacing w:after="0"/>
        <w:ind w:left="567"/>
        <w:jc w:val="both"/>
        <w:rPr>
          <w:sz w:val="23"/>
          <w:szCs w:val="23"/>
          <w:highlight w:val="yellow"/>
        </w:rPr>
      </w:pPr>
    </w:p>
    <w:p w:rsidR="00585D71" w:rsidRDefault="00574872">
      <w:pPr>
        <w:pStyle w:val="afd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  <w:rPr>
          <w:sz w:val="23"/>
          <w:szCs w:val="23"/>
        </w:rPr>
      </w:pPr>
      <w:r>
        <w:rPr>
          <w:sz w:val="23"/>
          <w:szCs w:val="23"/>
        </w:rPr>
        <w:t>При определении рыночной стоимости имущества Исполнитель будет руководствоваться требованиями действующего законодательства Российской Федерации».</w:t>
      </w:r>
    </w:p>
    <w:p w:rsidR="00585D71" w:rsidRDefault="00585D71">
      <w:pPr>
        <w:jc w:val="both"/>
        <w:rPr>
          <w:b/>
          <w:sz w:val="23"/>
          <w:szCs w:val="23"/>
        </w:rPr>
      </w:pPr>
    </w:p>
    <w:p w:rsidR="00585D71" w:rsidRDefault="00585D71">
      <w:pPr>
        <w:jc w:val="both"/>
        <w:rPr>
          <w:b/>
          <w:sz w:val="23"/>
          <w:szCs w:val="23"/>
        </w:rPr>
      </w:pPr>
    </w:p>
    <w:p w:rsidR="00585D71" w:rsidRDefault="00574872">
      <w:pPr>
        <w:keepNext/>
        <w:spacing w:after="24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lastRenderedPageBreak/>
        <w:t>2. ПРАВА И ОБЯЗАННОСТИ СТОРОН</w:t>
      </w:r>
    </w:p>
    <w:p w:rsidR="00585D71" w:rsidRPr="00E301C9" w:rsidRDefault="00574872">
      <w:pPr>
        <w:pStyle w:val="25"/>
        <w:keepNext/>
        <w:spacing w:after="0" w:line="240" w:lineRule="auto"/>
        <w:jc w:val="both"/>
        <w:rPr>
          <w:b/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</w:t>
      </w:r>
      <w:r w:rsidRPr="00E301C9">
        <w:rPr>
          <w:b/>
          <w:sz w:val="23"/>
          <w:szCs w:val="23"/>
          <w:lang w:val="ru-RU"/>
        </w:rPr>
        <w:t>2.1.Права и обязанности Исполнителя:</w:t>
      </w:r>
    </w:p>
    <w:p w:rsidR="00585D71" w:rsidRPr="00E301C9" w:rsidRDefault="00574872">
      <w:pPr>
        <w:pStyle w:val="25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  <w:rPr>
          <w:sz w:val="23"/>
          <w:szCs w:val="23"/>
          <w:lang w:val="ru-RU"/>
        </w:rPr>
      </w:pPr>
      <w:r w:rsidRPr="00E301C9">
        <w:rPr>
          <w:sz w:val="23"/>
          <w:szCs w:val="23"/>
          <w:lang w:val="ru-RU"/>
        </w:rPr>
        <w:t>Исполнитель обязан оказать предусмотренные настоящим Договором услуги в полном соответствии со сроками, указанными в Приложени</w:t>
      </w:r>
      <w:r>
        <w:rPr>
          <w:sz w:val="23"/>
          <w:szCs w:val="23"/>
          <w:lang w:val="ru-RU"/>
        </w:rPr>
        <w:t>и</w:t>
      </w:r>
      <w:r w:rsidRPr="00E301C9">
        <w:rPr>
          <w:sz w:val="23"/>
          <w:szCs w:val="23"/>
          <w:lang w:val="ru-RU"/>
        </w:rPr>
        <w:t xml:space="preserve"> №</w:t>
      </w:r>
      <w:r>
        <w:rPr>
          <w:sz w:val="23"/>
          <w:szCs w:val="23"/>
        </w:rPr>
        <w:t> </w:t>
      </w:r>
      <w:r w:rsidRPr="00E301C9">
        <w:rPr>
          <w:sz w:val="23"/>
          <w:szCs w:val="23"/>
          <w:lang w:val="ru-RU"/>
        </w:rPr>
        <w:t>1 к Договору.</w:t>
      </w:r>
    </w:p>
    <w:p w:rsidR="00585D71" w:rsidRPr="00E301C9" w:rsidRDefault="00574872">
      <w:pPr>
        <w:pStyle w:val="25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  <w:rPr>
          <w:sz w:val="23"/>
          <w:szCs w:val="23"/>
          <w:lang w:val="ru-RU"/>
        </w:rPr>
      </w:pPr>
      <w:r w:rsidRPr="00E301C9">
        <w:rPr>
          <w:sz w:val="23"/>
          <w:szCs w:val="23"/>
          <w:lang w:val="ru-RU"/>
        </w:rPr>
        <w:t>Исполнитель обязан оказывать услуги в соответствии с требованиями Заказчика</w:t>
      </w:r>
      <w:r>
        <w:rPr>
          <w:sz w:val="23"/>
          <w:szCs w:val="23"/>
          <w:lang w:val="ru-RU"/>
        </w:rPr>
        <w:t xml:space="preserve"> и </w:t>
      </w:r>
      <w:proofErr w:type="gramStart"/>
      <w:r>
        <w:rPr>
          <w:sz w:val="23"/>
          <w:szCs w:val="23"/>
          <w:lang w:val="ru-RU"/>
        </w:rPr>
        <w:t>согласно  прилагаемого</w:t>
      </w:r>
      <w:proofErr w:type="gramEnd"/>
      <w:r>
        <w:rPr>
          <w:sz w:val="23"/>
          <w:szCs w:val="23"/>
          <w:lang w:val="ru-RU"/>
        </w:rPr>
        <w:t xml:space="preserve"> задания на </w:t>
      </w:r>
      <w:r>
        <w:rPr>
          <w:sz w:val="23"/>
          <w:szCs w:val="23"/>
          <w:lang w:val="ru-RU"/>
        </w:rPr>
        <w:t xml:space="preserve">оценку </w:t>
      </w:r>
      <w:r w:rsidRPr="00E301C9">
        <w:rPr>
          <w:sz w:val="23"/>
          <w:szCs w:val="23"/>
          <w:lang w:val="ru-RU"/>
        </w:rPr>
        <w:t>в Приложени</w:t>
      </w:r>
      <w:r>
        <w:rPr>
          <w:sz w:val="23"/>
          <w:szCs w:val="23"/>
          <w:lang w:val="ru-RU"/>
        </w:rPr>
        <w:t>и</w:t>
      </w:r>
      <w:r w:rsidRPr="00E301C9">
        <w:rPr>
          <w:sz w:val="23"/>
          <w:szCs w:val="23"/>
          <w:lang w:val="ru-RU"/>
        </w:rPr>
        <w:t xml:space="preserve"> №</w:t>
      </w:r>
      <w:r>
        <w:rPr>
          <w:sz w:val="23"/>
          <w:szCs w:val="23"/>
        </w:rPr>
        <w:t> </w:t>
      </w:r>
      <w:r w:rsidRPr="00E301C9">
        <w:rPr>
          <w:sz w:val="23"/>
          <w:szCs w:val="23"/>
          <w:lang w:val="ru-RU"/>
        </w:rPr>
        <w:t>1 к Договору.</w:t>
      </w:r>
    </w:p>
    <w:p w:rsidR="00585D71" w:rsidRPr="00E301C9" w:rsidRDefault="00574872">
      <w:pPr>
        <w:pStyle w:val="25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  <w:rPr>
          <w:sz w:val="23"/>
          <w:szCs w:val="23"/>
          <w:lang w:val="ru-RU"/>
        </w:rPr>
      </w:pPr>
      <w:r w:rsidRPr="00E301C9">
        <w:rPr>
          <w:sz w:val="23"/>
          <w:szCs w:val="23"/>
          <w:lang w:val="ru-RU"/>
        </w:rPr>
        <w:t>Исполнитель в течение 3</w:t>
      </w:r>
      <w:r>
        <w:rPr>
          <w:sz w:val="23"/>
          <w:szCs w:val="23"/>
        </w:rPr>
        <w:t> </w:t>
      </w:r>
      <w:r w:rsidRPr="00E301C9">
        <w:rPr>
          <w:sz w:val="23"/>
          <w:szCs w:val="23"/>
          <w:lang w:val="ru-RU"/>
        </w:rPr>
        <w:t>(Трех) рабочих дней после официального уведомления Заказчика, направленного в адрес Исполнителя обязан предоставить Заказчику технический информационный запрос по предоставлению информации по объе</w:t>
      </w:r>
      <w:r w:rsidRPr="00E301C9">
        <w:rPr>
          <w:sz w:val="23"/>
          <w:szCs w:val="23"/>
          <w:lang w:val="ru-RU"/>
        </w:rPr>
        <w:t>кту оценки.</w:t>
      </w:r>
    </w:p>
    <w:p w:rsidR="00585D71" w:rsidRPr="00E301C9" w:rsidRDefault="00574872">
      <w:pPr>
        <w:pStyle w:val="25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  <w:rPr>
          <w:sz w:val="23"/>
          <w:szCs w:val="23"/>
          <w:lang w:val="ru-RU"/>
        </w:rPr>
      </w:pPr>
      <w:r w:rsidRPr="00E301C9">
        <w:rPr>
          <w:sz w:val="23"/>
          <w:szCs w:val="23"/>
          <w:lang w:val="ru-RU"/>
        </w:rPr>
        <w:t>Исполнитель обязан не позднее 5 (</w:t>
      </w:r>
      <w:r>
        <w:rPr>
          <w:sz w:val="23"/>
          <w:szCs w:val="23"/>
          <w:lang w:val="ru-RU"/>
        </w:rPr>
        <w:t>П</w:t>
      </w:r>
      <w:r w:rsidRPr="00E301C9">
        <w:rPr>
          <w:sz w:val="23"/>
          <w:szCs w:val="23"/>
          <w:lang w:val="ru-RU"/>
        </w:rPr>
        <w:t xml:space="preserve">яти) рабочих дней с момента оказания услуг предоставить Заказчику </w:t>
      </w:r>
      <w:r>
        <w:rPr>
          <w:sz w:val="23"/>
          <w:szCs w:val="23"/>
          <w:lang w:val="ru-RU"/>
        </w:rPr>
        <w:t>оригиналы О</w:t>
      </w:r>
      <w:r w:rsidRPr="00E301C9">
        <w:rPr>
          <w:sz w:val="23"/>
          <w:szCs w:val="23"/>
          <w:lang w:val="ru-RU"/>
        </w:rPr>
        <w:t>тчет</w:t>
      </w:r>
      <w:r>
        <w:rPr>
          <w:sz w:val="23"/>
          <w:szCs w:val="23"/>
          <w:lang w:val="ru-RU"/>
        </w:rPr>
        <w:t>ов в соответствии с требованиями п. 1.2. Договора,</w:t>
      </w:r>
      <w:r w:rsidRPr="00E301C9">
        <w:rPr>
          <w:sz w:val="23"/>
          <w:szCs w:val="23"/>
          <w:lang w:val="ru-RU"/>
        </w:rPr>
        <w:t xml:space="preserve"> Акт приема-сдачи оказанных услуг по форме Приложения №</w:t>
      </w:r>
      <w:r>
        <w:rPr>
          <w:sz w:val="23"/>
          <w:szCs w:val="23"/>
        </w:rPr>
        <w:t> </w:t>
      </w:r>
      <w:r>
        <w:rPr>
          <w:sz w:val="23"/>
          <w:szCs w:val="23"/>
          <w:lang w:val="ru-RU"/>
        </w:rPr>
        <w:t>3</w:t>
      </w:r>
      <w:r w:rsidRPr="00E301C9">
        <w:rPr>
          <w:sz w:val="23"/>
          <w:szCs w:val="23"/>
          <w:lang w:val="ru-RU"/>
        </w:rPr>
        <w:t xml:space="preserve"> к настоящему Договору</w:t>
      </w:r>
      <w:r w:rsidRPr="00E301C9">
        <w:rPr>
          <w:sz w:val="23"/>
          <w:szCs w:val="23"/>
          <w:lang w:val="ru-RU"/>
        </w:rPr>
        <w:t>, оформленн</w:t>
      </w:r>
      <w:r>
        <w:rPr>
          <w:sz w:val="23"/>
          <w:szCs w:val="23"/>
          <w:lang w:val="ru-RU"/>
        </w:rPr>
        <w:t>ый</w:t>
      </w:r>
      <w:r w:rsidRPr="00E301C9">
        <w:rPr>
          <w:sz w:val="23"/>
          <w:szCs w:val="23"/>
          <w:lang w:val="ru-RU"/>
        </w:rPr>
        <w:t xml:space="preserve"> по форме и в сроки в соответствии с действующим законодательством Российской Федерации (ст. 168, ст.169 Налогового кодекса Российской Федерации).</w:t>
      </w:r>
    </w:p>
    <w:p w:rsidR="00585D71" w:rsidRDefault="00574872">
      <w:pPr>
        <w:pStyle w:val="25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  <w:rPr>
          <w:sz w:val="23"/>
          <w:szCs w:val="23"/>
          <w:lang w:val="ru-RU"/>
        </w:rPr>
      </w:pPr>
      <w:r w:rsidRPr="00E301C9">
        <w:rPr>
          <w:sz w:val="23"/>
          <w:szCs w:val="23"/>
          <w:lang w:val="ru-RU"/>
        </w:rPr>
        <w:t>Исполнитель обязан незамедлительно письменно информировать Заказчика о нецелесообразности продол</w:t>
      </w:r>
      <w:r w:rsidRPr="00E301C9">
        <w:rPr>
          <w:sz w:val="23"/>
          <w:szCs w:val="23"/>
          <w:lang w:val="ru-RU"/>
        </w:rPr>
        <w:t>жения оказания услуг в соответствии с п. 3.</w:t>
      </w:r>
      <w:r>
        <w:rPr>
          <w:sz w:val="23"/>
          <w:szCs w:val="23"/>
          <w:lang w:val="ru-RU"/>
        </w:rPr>
        <w:t>3</w:t>
      </w:r>
      <w:r w:rsidRPr="00E301C9">
        <w:rPr>
          <w:sz w:val="23"/>
          <w:szCs w:val="23"/>
          <w:lang w:val="ru-RU"/>
        </w:rPr>
        <w:t xml:space="preserve"> настоящего Договора.</w:t>
      </w:r>
      <w:r>
        <w:rPr>
          <w:sz w:val="23"/>
          <w:szCs w:val="23"/>
          <w:lang w:val="ru-RU"/>
        </w:rPr>
        <w:t xml:space="preserve"> </w:t>
      </w:r>
    </w:p>
    <w:p w:rsidR="00585D71" w:rsidRDefault="00574872">
      <w:pPr>
        <w:pStyle w:val="25"/>
        <w:tabs>
          <w:tab w:val="left" w:pos="0"/>
        </w:tabs>
        <w:spacing w:after="0" w:line="240" w:lineRule="auto"/>
        <w:ind w:firstLine="567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2.1.6.</w:t>
      </w:r>
      <w:r>
        <w:rPr>
          <w:sz w:val="23"/>
          <w:szCs w:val="23"/>
          <w:lang w:val="ru-RU"/>
        </w:rPr>
        <w:tab/>
      </w:r>
      <w:r w:rsidRPr="00E301C9">
        <w:rPr>
          <w:sz w:val="23"/>
          <w:szCs w:val="23"/>
          <w:lang w:val="ru-RU"/>
        </w:rPr>
        <w:t xml:space="preserve">Исполнитель вправе привлекать к оказанию услуг по настоящему Договору третьих лиц (соисполнителей) по согласованию с Заказчиком, при этом Исполнитель </w:t>
      </w:r>
      <w:r>
        <w:rPr>
          <w:sz w:val="23"/>
          <w:szCs w:val="23"/>
          <w:lang w:val="ru-RU"/>
        </w:rPr>
        <w:t>несет ответственность перед Заказчиком за неисполнение или ненадлежащее исполнение обязательств третьими лицами (соисполнителями).</w:t>
      </w:r>
    </w:p>
    <w:p w:rsidR="00585D71" w:rsidRDefault="00574872">
      <w:pPr>
        <w:pStyle w:val="25"/>
        <w:tabs>
          <w:tab w:val="left" w:pos="0"/>
        </w:tabs>
        <w:spacing w:after="0" w:line="240" w:lineRule="auto"/>
        <w:ind w:firstLine="567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2.1.7.</w:t>
      </w:r>
      <w:r>
        <w:rPr>
          <w:sz w:val="23"/>
          <w:szCs w:val="23"/>
          <w:lang w:val="ru-RU"/>
        </w:rPr>
        <w:tab/>
        <w:t>Предоставить для рассмотрения Заказчику предварительные проекты Отчетов в соответствии со сроками, указанными в п. 2.2</w:t>
      </w:r>
      <w:r>
        <w:rPr>
          <w:sz w:val="23"/>
          <w:szCs w:val="23"/>
          <w:lang w:val="ru-RU"/>
        </w:rPr>
        <w:t xml:space="preserve"> Приложения № 1 к настоящему Договору.</w:t>
      </w:r>
    </w:p>
    <w:p w:rsidR="00585D71" w:rsidRDefault="00574872">
      <w:pPr>
        <w:pStyle w:val="25"/>
        <w:tabs>
          <w:tab w:val="left" w:pos="0"/>
        </w:tabs>
        <w:spacing w:after="0" w:line="240" w:lineRule="auto"/>
        <w:ind w:firstLine="567"/>
        <w:jc w:val="both"/>
        <w:rPr>
          <w:bCs/>
          <w:color w:val="000000"/>
          <w:sz w:val="23"/>
          <w:szCs w:val="23"/>
        </w:rPr>
      </w:pPr>
      <w:r>
        <w:rPr>
          <w:sz w:val="23"/>
          <w:szCs w:val="23"/>
        </w:rPr>
        <w:t>2.1.8.</w:t>
      </w:r>
      <w:r>
        <w:rPr>
          <w:sz w:val="23"/>
          <w:szCs w:val="23"/>
        </w:rPr>
        <w:tab/>
      </w:r>
      <w:proofErr w:type="spellStart"/>
      <w:r>
        <w:rPr>
          <w:rFonts w:eastAsia="Calibri"/>
          <w:color w:val="000000"/>
          <w:sz w:val="23"/>
          <w:szCs w:val="23"/>
        </w:rPr>
        <w:t>Представлять</w:t>
      </w:r>
      <w:proofErr w:type="spellEnd"/>
      <w:r>
        <w:rPr>
          <w:rFonts w:eastAsia="Calibri"/>
          <w:color w:val="000000"/>
          <w:sz w:val="23"/>
          <w:szCs w:val="23"/>
        </w:rPr>
        <w:t xml:space="preserve"> </w:t>
      </w:r>
      <w:proofErr w:type="spellStart"/>
      <w:r>
        <w:rPr>
          <w:rFonts w:eastAsia="Calibri"/>
          <w:sz w:val="23"/>
          <w:szCs w:val="23"/>
        </w:rPr>
        <w:t>Заказчику</w:t>
      </w:r>
      <w:proofErr w:type="spellEnd"/>
      <w:r>
        <w:rPr>
          <w:rFonts w:eastAsia="Calibri"/>
          <w:sz w:val="23"/>
          <w:szCs w:val="23"/>
        </w:rPr>
        <w:t>:</w:t>
      </w:r>
    </w:p>
    <w:p w:rsidR="00585D71" w:rsidRDefault="00574872">
      <w:pPr>
        <w:ind w:firstLine="708"/>
        <w:jc w:val="both"/>
        <w:rPr>
          <w:rFonts w:eastAsia="Calibri"/>
          <w:color w:val="000000"/>
          <w:sz w:val="23"/>
          <w:szCs w:val="23"/>
          <w:lang w:eastAsia="en-US"/>
        </w:rPr>
      </w:pPr>
      <w:r>
        <w:rPr>
          <w:rFonts w:eastAsia="Calibri"/>
          <w:color w:val="000000"/>
          <w:sz w:val="23"/>
          <w:szCs w:val="23"/>
          <w:lang w:eastAsia="en-US"/>
        </w:rPr>
        <w:t>- информацию о полной цепочке собственников</w:t>
      </w:r>
      <w:r>
        <w:rPr>
          <w:rFonts w:eastAsia="Calibri"/>
          <w:i/>
          <w:sz w:val="23"/>
          <w:szCs w:val="23"/>
          <w:lang w:eastAsia="en-US"/>
        </w:rPr>
        <w:t xml:space="preserve"> </w:t>
      </w:r>
      <w:r>
        <w:rPr>
          <w:rFonts w:eastAsia="Calibri"/>
          <w:sz w:val="23"/>
          <w:szCs w:val="23"/>
          <w:lang w:eastAsia="en-US"/>
        </w:rPr>
        <w:t>Исполнителя</w:t>
      </w:r>
      <w:r>
        <w:rPr>
          <w:rFonts w:eastAsia="Calibri"/>
          <w:color w:val="000000"/>
          <w:sz w:val="23"/>
          <w:szCs w:val="23"/>
          <w:lang w:eastAsia="en-US"/>
        </w:rPr>
        <w:t xml:space="preserve">, включая конечных бенефициаров, а также о составе исполнительных органов </w:t>
      </w:r>
      <w:r>
        <w:rPr>
          <w:rFonts w:eastAsia="Calibri"/>
          <w:sz w:val="23"/>
          <w:szCs w:val="23"/>
          <w:lang w:eastAsia="en-US"/>
        </w:rPr>
        <w:t xml:space="preserve">Исполнителя </w:t>
      </w:r>
      <w:r>
        <w:rPr>
          <w:rFonts w:eastAsia="Calibri"/>
          <w:color w:val="000000"/>
          <w:sz w:val="23"/>
          <w:szCs w:val="23"/>
          <w:lang w:eastAsia="en-US"/>
        </w:rPr>
        <w:t>с предоставлением копий, подтверждающих данну</w:t>
      </w:r>
      <w:r>
        <w:rPr>
          <w:rFonts w:eastAsia="Calibri"/>
          <w:color w:val="000000"/>
          <w:sz w:val="23"/>
          <w:szCs w:val="23"/>
          <w:lang w:eastAsia="en-US"/>
        </w:rPr>
        <w:t xml:space="preserve">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>
        <w:rPr>
          <w:rFonts w:eastAsia="Calibri"/>
          <w:sz w:val="23"/>
          <w:szCs w:val="23"/>
          <w:lang w:eastAsia="en-US"/>
        </w:rPr>
        <w:t>в Приложении № 4 к настоящему Договору;</w:t>
      </w:r>
    </w:p>
    <w:p w:rsidR="00585D71" w:rsidRDefault="00574872">
      <w:pPr>
        <w:ind w:firstLine="708"/>
        <w:jc w:val="both"/>
        <w:rPr>
          <w:rFonts w:eastAsia="Calibri"/>
          <w:color w:val="000000"/>
          <w:sz w:val="23"/>
          <w:szCs w:val="23"/>
          <w:lang w:eastAsia="en-US"/>
        </w:rPr>
      </w:pPr>
      <w:r>
        <w:rPr>
          <w:rFonts w:eastAsia="Calibri"/>
          <w:color w:val="000000"/>
          <w:sz w:val="23"/>
          <w:szCs w:val="23"/>
          <w:lang w:eastAsia="en-US"/>
        </w:rPr>
        <w:t>- </w:t>
      </w:r>
      <w:r>
        <w:rPr>
          <w:rFonts w:eastAsia="Calibri"/>
          <w:sz w:val="23"/>
          <w:szCs w:val="23"/>
          <w:lang w:eastAsia="en-US"/>
        </w:rPr>
        <w:t>информацию о привлечении Исполнителем к исполнению</w:t>
      </w:r>
      <w:r>
        <w:rPr>
          <w:rFonts w:eastAsia="Calibri"/>
          <w:sz w:val="23"/>
          <w:szCs w:val="23"/>
          <w:lang w:eastAsia="en-US"/>
        </w:rPr>
        <w:t xml:space="preserve"> своих обязательств по договорам </w:t>
      </w:r>
      <w:r>
        <w:rPr>
          <w:rFonts w:eastAsia="Calibri"/>
          <w:color w:val="000000"/>
          <w:sz w:val="23"/>
          <w:szCs w:val="23"/>
          <w:lang w:eastAsia="en-US"/>
        </w:rPr>
        <w:t>третьих лиц</w:t>
      </w:r>
      <w:r>
        <w:rPr>
          <w:rFonts w:eastAsia="Calibri"/>
          <w:sz w:val="23"/>
          <w:szCs w:val="23"/>
          <w:lang w:eastAsia="en-US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rFonts w:eastAsia="Calibri"/>
          <w:color w:val="000000"/>
          <w:sz w:val="23"/>
          <w:szCs w:val="23"/>
          <w:lang w:eastAsia="en-US"/>
        </w:rPr>
        <w:t xml:space="preserve">третьих лиц, привлекаемых </w:t>
      </w:r>
      <w:r>
        <w:rPr>
          <w:rFonts w:eastAsia="Calibri"/>
          <w:sz w:val="23"/>
          <w:szCs w:val="23"/>
          <w:lang w:eastAsia="en-US"/>
        </w:rPr>
        <w:t>Исполнителем</w:t>
      </w:r>
      <w:r>
        <w:rPr>
          <w:rFonts w:eastAsia="Calibri"/>
          <w:color w:val="000000"/>
          <w:sz w:val="23"/>
          <w:szCs w:val="23"/>
          <w:lang w:eastAsia="en-US"/>
        </w:rPr>
        <w:t xml:space="preserve"> для исполнения своих обязательств по договору</w:t>
      </w:r>
      <w:r>
        <w:rPr>
          <w:rFonts w:eastAsia="Calibri"/>
          <w:sz w:val="23"/>
          <w:szCs w:val="23"/>
          <w:lang w:eastAsia="en-US"/>
        </w:rPr>
        <w:t>, в том числ</w:t>
      </w:r>
      <w:r>
        <w:rPr>
          <w:rFonts w:eastAsia="Calibri"/>
          <w:sz w:val="23"/>
          <w:szCs w:val="23"/>
          <w:lang w:eastAsia="en-US"/>
        </w:rPr>
        <w:t xml:space="preserve">е конечных бенефициаров </w:t>
      </w:r>
      <w:r>
        <w:rPr>
          <w:rFonts w:eastAsia="Calibri"/>
          <w:color w:val="000000"/>
          <w:sz w:val="23"/>
          <w:szCs w:val="23"/>
          <w:lang w:eastAsia="en-US"/>
        </w:rPr>
        <w:t xml:space="preserve">(вместе с копиями подтверждающих документов), </w:t>
      </w:r>
      <w:r>
        <w:rPr>
          <w:rFonts w:eastAsia="Calibri"/>
          <w:sz w:val="23"/>
          <w:szCs w:val="23"/>
          <w:lang w:eastAsia="en-US"/>
        </w:rPr>
        <w:t>по форме, указанной в Приложении № 4 к настоящему Договору;</w:t>
      </w:r>
    </w:p>
    <w:p w:rsidR="00585D71" w:rsidRDefault="00574872">
      <w:pPr>
        <w:ind w:firstLine="708"/>
        <w:jc w:val="both"/>
        <w:rPr>
          <w:rFonts w:eastAsia="Calibri"/>
          <w:color w:val="000000"/>
          <w:sz w:val="23"/>
          <w:szCs w:val="23"/>
          <w:lang w:eastAsia="en-US"/>
        </w:rPr>
      </w:pPr>
      <w:r>
        <w:rPr>
          <w:rFonts w:eastAsia="Calibri"/>
          <w:color w:val="000000"/>
          <w:sz w:val="23"/>
          <w:szCs w:val="23"/>
          <w:lang w:eastAsia="en-US"/>
        </w:rPr>
        <w:t>- </w:t>
      </w:r>
      <w:r>
        <w:rPr>
          <w:rFonts w:eastAsia="Calibri"/>
          <w:sz w:val="23"/>
          <w:szCs w:val="23"/>
          <w:lang w:eastAsia="en-US"/>
        </w:rPr>
        <w:t>информацию об изменении состава (по сравнению с существовавшим на дату заключения настоящего договора) собственников Исполни</w:t>
      </w:r>
      <w:r>
        <w:rPr>
          <w:rFonts w:eastAsia="Calibri"/>
          <w:sz w:val="23"/>
          <w:szCs w:val="23"/>
          <w:lang w:eastAsia="en-US"/>
        </w:rPr>
        <w:t>теля,</w:t>
      </w:r>
      <w:r>
        <w:rPr>
          <w:rFonts w:eastAsia="Calibri"/>
          <w:i/>
          <w:sz w:val="23"/>
          <w:szCs w:val="23"/>
          <w:lang w:eastAsia="en-US"/>
        </w:rPr>
        <w:t xml:space="preserve"> </w:t>
      </w:r>
      <w:r>
        <w:rPr>
          <w:rFonts w:eastAsia="Calibri"/>
          <w:color w:val="000000"/>
          <w:sz w:val="23"/>
          <w:szCs w:val="23"/>
          <w:lang w:eastAsia="en-US"/>
        </w:rPr>
        <w:t xml:space="preserve">третьих лиц, привлеченных </w:t>
      </w:r>
      <w:r>
        <w:rPr>
          <w:rFonts w:eastAsia="Calibri"/>
          <w:sz w:val="23"/>
          <w:szCs w:val="23"/>
          <w:lang w:eastAsia="en-US"/>
        </w:rPr>
        <w:t>Исполнителем</w:t>
      </w:r>
      <w:r>
        <w:rPr>
          <w:rFonts w:eastAsia="Calibri"/>
          <w:color w:val="000000"/>
          <w:sz w:val="23"/>
          <w:szCs w:val="23"/>
          <w:lang w:eastAsia="en-US"/>
        </w:rPr>
        <w:t xml:space="preserve"> к исполнению</w:t>
      </w:r>
      <w:r>
        <w:rPr>
          <w:rFonts w:eastAsia="Calibri"/>
          <w:sz w:val="23"/>
          <w:szCs w:val="23"/>
          <w:lang w:eastAsia="en-US"/>
        </w:rPr>
        <w:t xml:space="preserve"> своих обязательств по</w:t>
      </w:r>
      <w:r>
        <w:rPr>
          <w:rFonts w:eastAsia="Calibri"/>
          <w:color w:val="000000"/>
          <w:sz w:val="23"/>
          <w:szCs w:val="23"/>
          <w:lang w:eastAsia="en-US"/>
        </w:rPr>
        <w:t xml:space="preserve"> договору (состава участников; в отношении участников, являющихся юридическими лицами, - состава их участников и т.д.),</w:t>
      </w:r>
      <w:r>
        <w:rPr>
          <w:rFonts w:eastAsia="Calibri"/>
          <w:sz w:val="23"/>
          <w:szCs w:val="23"/>
          <w:lang w:eastAsia="en-US"/>
        </w:rPr>
        <w:t xml:space="preserve"> включая бенефициаров (в том числе конечных), а также сост</w:t>
      </w:r>
      <w:r>
        <w:rPr>
          <w:rFonts w:eastAsia="Calibri"/>
          <w:sz w:val="23"/>
          <w:szCs w:val="23"/>
          <w:lang w:eastAsia="en-US"/>
        </w:rPr>
        <w:t>ава исполнительных органов</w:t>
      </w:r>
      <w:r>
        <w:rPr>
          <w:rFonts w:eastAsia="Calibri"/>
          <w:i/>
          <w:sz w:val="23"/>
          <w:szCs w:val="23"/>
          <w:lang w:eastAsia="en-US"/>
        </w:rPr>
        <w:t xml:space="preserve"> </w:t>
      </w:r>
      <w:r>
        <w:rPr>
          <w:rFonts w:eastAsia="Calibri"/>
          <w:sz w:val="23"/>
          <w:szCs w:val="23"/>
          <w:lang w:eastAsia="en-US"/>
        </w:rPr>
        <w:t xml:space="preserve">Исполнителя, </w:t>
      </w:r>
      <w:r>
        <w:rPr>
          <w:rFonts w:eastAsia="Calibri"/>
          <w:color w:val="000000"/>
          <w:sz w:val="23"/>
          <w:szCs w:val="23"/>
          <w:lang w:eastAsia="en-US"/>
        </w:rPr>
        <w:t xml:space="preserve">третьих лиц, привлеченных </w:t>
      </w:r>
      <w:r>
        <w:rPr>
          <w:rFonts w:eastAsia="Calibri"/>
          <w:sz w:val="23"/>
          <w:szCs w:val="23"/>
          <w:lang w:eastAsia="en-US"/>
        </w:rPr>
        <w:t>Исполнителем</w:t>
      </w:r>
      <w:r>
        <w:rPr>
          <w:rFonts w:eastAsia="Calibri"/>
          <w:color w:val="000000"/>
          <w:sz w:val="23"/>
          <w:szCs w:val="23"/>
          <w:lang w:eastAsia="en-US"/>
        </w:rPr>
        <w:t xml:space="preserve"> к исполнению</w:t>
      </w:r>
      <w:r>
        <w:rPr>
          <w:rFonts w:eastAsia="Calibri"/>
          <w:sz w:val="23"/>
          <w:szCs w:val="23"/>
          <w:lang w:eastAsia="en-US"/>
        </w:rPr>
        <w:t xml:space="preserve"> своих обязательств по</w:t>
      </w:r>
      <w:r>
        <w:rPr>
          <w:rFonts w:eastAsia="Calibri"/>
          <w:color w:val="000000"/>
          <w:sz w:val="23"/>
          <w:szCs w:val="23"/>
          <w:lang w:eastAsia="en-US"/>
        </w:rPr>
        <w:t xml:space="preserve"> договору.</w:t>
      </w:r>
      <w:r>
        <w:rPr>
          <w:rFonts w:eastAsia="Calibri"/>
          <w:i/>
          <w:color w:val="000000"/>
          <w:sz w:val="23"/>
          <w:szCs w:val="23"/>
          <w:lang w:eastAsia="en-US"/>
        </w:rPr>
        <w:t xml:space="preserve"> </w:t>
      </w:r>
      <w:r>
        <w:rPr>
          <w:rFonts w:eastAsia="Calibri"/>
          <w:color w:val="000000"/>
          <w:sz w:val="23"/>
          <w:szCs w:val="23"/>
          <w:lang w:eastAsia="en-US"/>
        </w:rPr>
        <w:t xml:space="preserve">Информация (вместе с копиями подтверждающих документов) представляется Заказчику </w:t>
      </w:r>
      <w:r>
        <w:rPr>
          <w:rFonts w:eastAsia="Calibri"/>
          <w:sz w:val="23"/>
          <w:szCs w:val="23"/>
          <w:lang w:eastAsia="en-US"/>
        </w:rPr>
        <w:t>по форме, указанной в Приложении № 4 к настоящему Д</w:t>
      </w:r>
      <w:r>
        <w:rPr>
          <w:rFonts w:eastAsia="Calibri"/>
          <w:sz w:val="23"/>
          <w:szCs w:val="23"/>
          <w:lang w:eastAsia="en-US"/>
        </w:rPr>
        <w:t xml:space="preserve">оговору, </w:t>
      </w:r>
      <w:r>
        <w:rPr>
          <w:rFonts w:eastAsia="Calibri"/>
          <w:color w:val="000000"/>
          <w:sz w:val="23"/>
          <w:szCs w:val="23"/>
          <w:lang w:eastAsia="en-US"/>
        </w:rPr>
        <w:t>не позднее 3 календарных дней с даты наступления соответствующего события (юридического факта)</w:t>
      </w:r>
      <w:r>
        <w:rPr>
          <w:rFonts w:eastAsia="Calibri"/>
          <w:sz w:val="23"/>
          <w:szCs w:val="23"/>
          <w:lang w:eastAsia="en-US"/>
        </w:rPr>
        <w:t xml:space="preserve"> </w:t>
      </w:r>
      <w:r>
        <w:rPr>
          <w:rFonts w:eastAsia="Calibri"/>
          <w:color w:val="000000"/>
          <w:sz w:val="23"/>
          <w:szCs w:val="23"/>
          <w:lang w:eastAsia="en-US"/>
        </w:rPr>
        <w:t xml:space="preserve">способом, позволяющим подтвердить дату получения. </w:t>
      </w:r>
    </w:p>
    <w:p w:rsidR="00585D71" w:rsidRDefault="00574872">
      <w:pPr>
        <w:ind w:firstLine="708"/>
        <w:jc w:val="both"/>
        <w:rPr>
          <w:rFonts w:eastAsia="Calibri"/>
          <w:color w:val="000000"/>
          <w:sz w:val="23"/>
          <w:szCs w:val="23"/>
          <w:lang w:eastAsia="en-US"/>
        </w:rPr>
      </w:pPr>
      <w:r>
        <w:rPr>
          <w:rFonts w:eastAsia="Calibri"/>
          <w:color w:val="000000"/>
          <w:sz w:val="23"/>
          <w:szCs w:val="23"/>
          <w:lang w:eastAsia="en-US"/>
        </w:rPr>
        <w:t>В случае если информация о полной цепочке собственников</w:t>
      </w:r>
      <w:r>
        <w:rPr>
          <w:rFonts w:eastAsia="Calibri"/>
          <w:sz w:val="23"/>
          <w:szCs w:val="23"/>
          <w:lang w:eastAsia="en-US"/>
        </w:rPr>
        <w:t xml:space="preserve"> Исполнителя, </w:t>
      </w:r>
      <w:r>
        <w:rPr>
          <w:rFonts w:eastAsia="Calibri"/>
          <w:color w:val="000000"/>
          <w:sz w:val="23"/>
          <w:szCs w:val="23"/>
          <w:lang w:eastAsia="en-US"/>
        </w:rPr>
        <w:t xml:space="preserve">третьего лица, привлеченного </w:t>
      </w:r>
      <w:r>
        <w:rPr>
          <w:rFonts w:eastAsia="Calibri"/>
          <w:sz w:val="23"/>
          <w:szCs w:val="23"/>
          <w:lang w:eastAsia="en-US"/>
        </w:rPr>
        <w:t>Исп</w:t>
      </w:r>
      <w:r>
        <w:rPr>
          <w:rFonts w:eastAsia="Calibri"/>
          <w:sz w:val="23"/>
          <w:szCs w:val="23"/>
          <w:lang w:eastAsia="en-US"/>
        </w:rPr>
        <w:t>олнителем</w:t>
      </w:r>
      <w:r>
        <w:rPr>
          <w:rFonts w:eastAsia="Calibri"/>
          <w:color w:val="000000"/>
          <w:sz w:val="23"/>
          <w:szCs w:val="23"/>
          <w:lang w:eastAsia="en-US"/>
        </w:rPr>
        <w:t xml:space="preserve"> к исполнению</w:t>
      </w:r>
      <w:r>
        <w:rPr>
          <w:rFonts w:eastAsia="Calibri"/>
          <w:sz w:val="23"/>
          <w:szCs w:val="23"/>
          <w:lang w:eastAsia="en-US"/>
        </w:rPr>
        <w:t xml:space="preserve"> своих обязательств по</w:t>
      </w:r>
      <w:r>
        <w:rPr>
          <w:rFonts w:eastAsia="Calibri"/>
          <w:color w:val="000000"/>
          <w:sz w:val="23"/>
          <w:szCs w:val="23"/>
          <w:lang w:eastAsia="en-US"/>
        </w:rPr>
        <w:t xml:space="preserve"> договору, содержит персональные данные, </w:t>
      </w:r>
      <w:r>
        <w:rPr>
          <w:rFonts w:eastAsia="Calibri"/>
          <w:sz w:val="23"/>
          <w:szCs w:val="23"/>
          <w:lang w:eastAsia="en-US"/>
        </w:rPr>
        <w:t>Исполнитель</w:t>
      </w:r>
      <w:r>
        <w:rPr>
          <w:rFonts w:eastAsia="Calibri"/>
          <w:color w:val="000000"/>
          <w:sz w:val="23"/>
          <w:szCs w:val="23"/>
          <w:lang w:eastAsia="en-US"/>
        </w:rPr>
        <w:t xml:space="preserve">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</w:t>
      </w:r>
      <w:r>
        <w:rPr>
          <w:rFonts w:eastAsia="Calibri"/>
          <w:sz w:val="23"/>
          <w:szCs w:val="23"/>
          <w:lang w:eastAsia="en-US"/>
        </w:rPr>
        <w:t xml:space="preserve"> </w:t>
      </w:r>
      <w:r>
        <w:rPr>
          <w:rFonts w:eastAsia="Calibri"/>
          <w:color w:val="000000"/>
          <w:sz w:val="23"/>
          <w:szCs w:val="23"/>
          <w:lang w:eastAsia="en-US"/>
        </w:rPr>
        <w:t xml:space="preserve">по форме, указанной </w:t>
      </w:r>
      <w:r>
        <w:rPr>
          <w:rFonts w:eastAsia="Calibri"/>
          <w:sz w:val="23"/>
          <w:szCs w:val="23"/>
          <w:lang w:eastAsia="en-US"/>
        </w:rPr>
        <w:t xml:space="preserve">в Приложении № </w:t>
      </w:r>
      <w:proofErr w:type="gramStart"/>
      <w:r>
        <w:rPr>
          <w:rFonts w:eastAsia="Calibri"/>
          <w:sz w:val="23"/>
          <w:szCs w:val="23"/>
          <w:lang w:eastAsia="en-US"/>
        </w:rPr>
        <w:t xml:space="preserve">4 </w:t>
      </w:r>
      <w:r>
        <w:rPr>
          <w:rFonts w:eastAsia="Calibri"/>
          <w:i/>
          <w:sz w:val="23"/>
          <w:szCs w:val="23"/>
          <w:lang w:eastAsia="en-US"/>
        </w:rPr>
        <w:t xml:space="preserve"> </w:t>
      </w:r>
      <w:r>
        <w:rPr>
          <w:rFonts w:eastAsia="Calibri"/>
          <w:sz w:val="23"/>
          <w:szCs w:val="23"/>
          <w:lang w:eastAsia="en-US"/>
        </w:rPr>
        <w:t>к</w:t>
      </w:r>
      <w:proofErr w:type="gramEnd"/>
      <w:r>
        <w:rPr>
          <w:rFonts w:eastAsia="Calibri"/>
          <w:sz w:val="23"/>
          <w:szCs w:val="23"/>
          <w:lang w:eastAsia="en-US"/>
        </w:rPr>
        <w:t xml:space="preserve"> н</w:t>
      </w:r>
      <w:r>
        <w:rPr>
          <w:rFonts w:eastAsia="Calibri"/>
          <w:sz w:val="23"/>
          <w:szCs w:val="23"/>
          <w:lang w:eastAsia="en-US"/>
        </w:rPr>
        <w:t>астоящему Договору</w:t>
      </w:r>
      <w:r>
        <w:rPr>
          <w:rFonts w:eastAsia="Calibri"/>
          <w:color w:val="000000"/>
          <w:sz w:val="23"/>
          <w:szCs w:val="23"/>
          <w:lang w:eastAsia="en-US"/>
        </w:rPr>
        <w:t>.</w:t>
      </w:r>
    </w:p>
    <w:p w:rsidR="00585D71" w:rsidRDefault="00574872">
      <w:pPr>
        <w:widowControl w:val="0"/>
        <w:ind w:firstLine="567"/>
        <w:jc w:val="both"/>
        <w:rPr>
          <w:rFonts w:eastAsia="Calibri"/>
          <w:iCs/>
          <w:sz w:val="23"/>
          <w:szCs w:val="23"/>
        </w:rPr>
      </w:pPr>
      <w:r>
        <w:rPr>
          <w:sz w:val="23"/>
          <w:szCs w:val="23"/>
        </w:rPr>
        <w:t xml:space="preserve"> 2.1.9.</w:t>
      </w:r>
      <w:r>
        <w:rPr>
          <w:sz w:val="23"/>
          <w:szCs w:val="23"/>
        </w:rPr>
        <w:tab/>
      </w:r>
      <w:r>
        <w:rPr>
          <w:rFonts w:eastAsia="Calibri"/>
          <w:iCs/>
          <w:sz w:val="23"/>
          <w:szCs w:val="23"/>
        </w:rPr>
        <w:t>В момент подписания Сторонами настоящего Договора Исполнитель обязуется предоставить в адрес Заказчика:</w:t>
      </w:r>
    </w:p>
    <w:p w:rsidR="00585D71" w:rsidRDefault="00574872">
      <w:pPr>
        <w:ind w:firstLine="567"/>
        <w:jc w:val="both"/>
        <w:rPr>
          <w:rFonts w:eastAsia="Calibri"/>
          <w:iCs/>
          <w:sz w:val="23"/>
          <w:szCs w:val="23"/>
        </w:rPr>
      </w:pPr>
      <w:r>
        <w:rPr>
          <w:rFonts w:eastAsia="Calibri"/>
          <w:iCs/>
          <w:sz w:val="23"/>
          <w:szCs w:val="23"/>
        </w:rPr>
        <w:lastRenderedPageBreak/>
        <w:t>- документы, подтверждающие регистрацию/отсутствие регистрации Исполнителя в свободной экономической зоне (в том числе, но н</w:t>
      </w:r>
      <w:r>
        <w:rPr>
          <w:rFonts w:eastAsia="Calibri"/>
          <w:iCs/>
          <w:sz w:val="23"/>
          <w:szCs w:val="23"/>
        </w:rPr>
        <w:t>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585D71" w:rsidRDefault="00574872">
      <w:pPr>
        <w:ind w:firstLine="567"/>
        <w:jc w:val="both"/>
        <w:rPr>
          <w:rFonts w:eastAsia="Calibri"/>
          <w:iCs/>
          <w:sz w:val="23"/>
          <w:szCs w:val="23"/>
          <w:lang w:eastAsia="en-US"/>
        </w:rPr>
      </w:pPr>
      <w:r>
        <w:rPr>
          <w:rFonts w:eastAsia="Calibri"/>
          <w:iCs/>
          <w:sz w:val="23"/>
          <w:szCs w:val="23"/>
        </w:rPr>
        <w:t>- документы налогового органа или иные документы, содержащие сведения о действующем у Исполнителя режиме на</w:t>
      </w:r>
      <w:r>
        <w:rPr>
          <w:rFonts w:eastAsia="Calibri"/>
          <w:iCs/>
          <w:sz w:val="23"/>
          <w:szCs w:val="23"/>
        </w:rPr>
        <w:t>логообложения</w:t>
      </w:r>
      <w:r>
        <w:rPr>
          <w:rFonts w:eastAsia="Calibri"/>
          <w:iCs/>
          <w:sz w:val="23"/>
          <w:szCs w:val="23"/>
          <w:lang w:eastAsia="en-US"/>
        </w:rPr>
        <w:t>.</w:t>
      </w:r>
    </w:p>
    <w:p w:rsidR="00585D71" w:rsidRDefault="00574872">
      <w:pPr>
        <w:pStyle w:val="ListParagraph11BulletListnumberedFooterTextBulletNumberlp1lp11ListParagraph11Bullet1UseCaseListParagraphParagraphedeliste1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2.1.10.</w:t>
      </w:r>
      <w:r>
        <w:rPr>
          <w:rFonts w:ascii="Times New Roman" w:hAnsi="Times New Roman"/>
          <w:sz w:val="23"/>
          <w:szCs w:val="23"/>
        </w:rPr>
        <w:tab/>
        <w:t>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</w:t>
      </w:r>
      <w:r>
        <w:rPr>
          <w:rFonts w:ascii="Times New Roman" w:hAnsi="Times New Roman"/>
          <w:sz w:val="23"/>
          <w:szCs w:val="23"/>
        </w:rPr>
        <w:t>й).</w:t>
      </w:r>
    </w:p>
    <w:p w:rsidR="00585D71" w:rsidRDefault="00574872">
      <w:pPr>
        <w:pStyle w:val="ListParagraph11BulletListnumberedFooterTextBulletNumberlp1lp11ListParagraph11Bullet1UseCaseListParagraphParagraphedeliste1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2.1.11. Исполнитель обязуется соблюдать положения Антикоррупционной оговорки (Приложение № 6</w:t>
      </w:r>
      <w:r>
        <w:rPr>
          <w:rFonts w:ascii="Times New Roman" w:hAnsi="Times New Roman"/>
          <w:color w:val="FF0000"/>
          <w:sz w:val="23"/>
          <w:szCs w:val="23"/>
        </w:rPr>
        <w:t xml:space="preserve"> </w:t>
      </w:r>
      <w:r>
        <w:rPr>
          <w:rFonts w:ascii="Times New Roman" w:hAnsi="Times New Roman"/>
          <w:sz w:val="23"/>
          <w:szCs w:val="23"/>
        </w:rPr>
        <w:t>к настоящему договору).</w:t>
      </w:r>
    </w:p>
    <w:p w:rsidR="00585D71" w:rsidRDefault="00574872">
      <w:pPr>
        <w:pStyle w:val="ListParagraph11BulletListnumberedFooterTextBulletNumberlp1lp11ListParagraph11Bullet1UseCaseListParagraphParagraphedeliste1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2.1.12 </w:t>
      </w:r>
      <w:r>
        <w:rPr>
          <w:rFonts w:ascii="Times New Roman" w:hAnsi="Times New Roman"/>
          <w:sz w:val="23"/>
          <w:szCs w:val="23"/>
        </w:rPr>
        <w:tab/>
        <w:t>Исполнитель вправе после выполнения обязательств по договору переуступить права требования по договору в пользу финансово-креди</w:t>
      </w:r>
      <w:r>
        <w:rPr>
          <w:rFonts w:ascii="Times New Roman" w:hAnsi="Times New Roman"/>
          <w:sz w:val="23"/>
          <w:szCs w:val="23"/>
        </w:rPr>
        <w:t>тных учреждений.</w:t>
      </w:r>
    </w:p>
    <w:p w:rsidR="00585D71" w:rsidRDefault="00574872">
      <w:pPr>
        <w:pStyle w:val="ListParagraph11BulletListnumberedFooterTextBulletNumberlp1lp11ListParagraph11Bullet1UseCaseListParagraphParagraphedeliste1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2.1.13. Исполнитель гарантирует, что:</w:t>
      </w:r>
    </w:p>
    <w:p w:rsidR="00585D71" w:rsidRDefault="00574872">
      <w:pPr>
        <w:ind w:firstLine="702"/>
        <w:jc w:val="both"/>
        <w:rPr>
          <w:sz w:val="23"/>
          <w:szCs w:val="23"/>
        </w:rPr>
      </w:pPr>
      <w:r>
        <w:rPr>
          <w:sz w:val="23"/>
          <w:szCs w:val="23"/>
        </w:rPr>
        <w:t>- зарегистрирован в ЕГРЮЛ надлежащим образом;</w:t>
      </w:r>
    </w:p>
    <w:p w:rsidR="00585D71" w:rsidRDefault="00574872">
      <w:pPr>
        <w:ind w:firstLine="702"/>
        <w:jc w:val="both"/>
        <w:rPr>
          <w:sz w:val="23"/>
          <w:szCs w:val="23"/>
        </w:rPr>
      </w:pPr>
      <w:r>
        <w:rPr>
          <w:sz w:val="23"/>
          <w:szCs w:val="23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585D71" w:rsidRDefault="00574872">
      <w:pPr>
        <w:ind w:firstLine="702"/>
        <w:jc w:val="both"/>
        <w:rPr>
          <w:sz w:val="23"/>
          <w:szCs w:val="23"/>
        </w:rPr>
      </w:pPr>
      <w:r>
        <w:rPr>
          <w:sz w:val="23"/>
          <w:szCs w:val="23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</w:t>
      </w:r>
      <w:r>
        <w:rPr>
          <w:sz w:val="23"/>
          <w:szCs w:val="23"/>
        </w:rPr>
        <w:t>ии (соисполнители) соответствовали данному требованию;</w:t>
      </w:r>
    </w:p>
    <w:p w:rsidR="00585D71" w:rsidRDefault="00574872">
      <w:pPr>
        <w:ind w:firstLine="702"/>
        <w:jc w:val="both"/>
        <w:rPr>
          <w:sz w:val="23"/>
          <w:szCs w:val="23"/>
        </w:rPr>
      </w:pPr>
      <w:r>
        <w:rPr>
          <w:sz w:val="23"/>
          <w:szCs w:val="23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585D71" w:rsidRDefault="00574872">
      <w:pPr>
        <w:ind w:firstLine="702"/>
        <w:jc w:val="both"/>
        <w:rPr>
          <w:sz w:val="23"/>
          <w:szCs w:val="23"/>
        </w:rPr>
      </w:pPr>
      <w:r>
        <w:rPr>
          <w:sz w:val="23"/>
          <w:szCs w:val="23"/>
        </w:rPr>
        <w:t>- является членом само</w:t>
      </w:r>
      <w:r>
        <w:rPr>
          <w:sz w:val="23"/>
          <w:szCs w:val="23"/>
        </w:rPr>
        <w:t>регулируемой организации, если осуществляемая по Договору деятельность требует членства в саморегулируемой организации;</w:t>
      </w:r>
    </w:p>
    <w:p w:rsidR="00585D71" w:rsidRDefault="00574872">
      <w:pPr>
        <w:ind w:firstLine="70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</w:t>
      </w:r>
      <w:r>
        <w:rPr>
          <w:sz w:val="23"/>
          <w:szCs w:val="23"/>
        </w:rPr>
        <w:t xml:space="preserve">правовыми актами по бухгалтерскому учету, представляет годовую бухгалтерскую отчетность в налоговый орган; </w:t>
      </w:r>
    </w:p>
    <w:p w:rsidR="00585D71" w:rsidRDefault="00574872">
      <w:pPr>
        <w:ind w:firstLine="702"/>
        <w:jc w:val="both"/>
        <w:rPr>
          <w:sz w:val="23"/>
          <w:szCs w:val="23"/>
        </w:rPr>
      </w:pPr>
      <w:r>
        <w:rPr>
          <w:sz w:val="23"/>
          <w:szCs w:val="23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</w:t>
      </w:r>
      <w:r>
        <w:rPr>
          <w:sz w:val="23"/>
          <w:szCs w:val="23"/>
        </w:rPr>
        <w:t>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85D71" w:rsidRDefault="00574872">
      <w:pPr>
        <w:ind w:firstLine="702"/>
        <w:jc w:val="both"/>
        <w:rPr>
          <w:sz w:val="23"/>
          <w:szCs w:val="23"/>
        </w:rPr>
      </w:pPr>
      <w:r>
        <w:rPr>
          <w:sz w:val="23"/>
          <w:szCs w:val="23"/>
        </w:rPr>
        <w:t>- не допускает искажения сведений о фактах хозяйственной жизни (совокупности таких фактов) и объектах налогоо</w:t>
      </w:r>
      <w:r>
        <w:rPr>
          <w:sz w:val="23"/>
          <w:szCs w:val="23"/>
        </w:rPr>
        <w:t>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</w:t>
      </w:r>
      <w:r>
        <w:rPr>
          <w:sz w:val="23"/>
          <w:szCs w:val="23"/>
        </w:rPr>
        <w:t>, которые непосредственно не связаны с получением налоговой выгоды;</w:t>
      </w:r>
    </w:p>
    <w:p w:rsidR="00585D71" w:rsidRDefault="00574872">
      <w:pPr>
        <w:ind w:firstLine="702"/>
        <w:jc w:val="both"/>
        <w:rPr>
          <w:sz w:val="23"/>
          <w:szCs w:val="23"/>
        </w:rPr>
      </w:pPr>
      <w:r>
        <w:rPr>
          <w:sz w:val="23"/>
          <w:szCs w:val="23"/>
        </w:rPr>
        <w:t>- своевременно и в полном объеме уплачивает налоги, сборы и страховые взносы;</w:t>
      </w:r>
    </w:p>
    <w:p w:rsidR="00585D71" w:rsidRDefault="00574872">
      <w:pPr>
        <w:ind w:firstLine="702"/>
        <w:jc w:val="both"/>
        <w:rPr>
          <w:i/>
          <w:sz w:val="23"/>
          <w:szCs w:val="23"/>
        </w:rPr>
      </w:pPr>
      <w:r>
        <w:rPr>
          <w:sz w:val="23"/>
          <w:szCs w:val="23"/>
        </w:rPr>
        <w:t xml:space="preserve">- отражает в налоговой отчетности по НДС все суммы НДС, предъявленные </w:t>
      </w:r>
      <w:r>
        <w:rPr>
          <w:rFonts w:eastAsia="Calibri"/>
          <w:spacing w:val="-2"/>
          <w:sz w:val="23"/>
          <w:szCs w:val="23"/>
          <w:lang w:eastAsia="en-US"/>
        </w:rPr>
        <w:t>Заказчику</w:t>
      </w:r>
      <w:r>
        <w:rPr>
          <w:sz w:val="23"/>
          <w:szCs w:val="23"/>
        </w:rPr>
        <w:t>;</w:t>
      </w:r>
    </w:p>
    <w:p w:rsidR="00585D71" w:rsidRDefault="00574872">
      <w:pPr>
        <w:ind w:firstLine="702"/>
        <w:jc w:val="both"/>
        <w:rPr>
          <w:sz w:val="23"/>
          <w:szCs w:val="23"/>
        </w:rPr>
      </w:pPr>
      <w:r>
        <w:rPr>
          <w:sz w:val="23"/>
          <w:szCs w:val="23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85D71" w:rsidRDefault="00574872">
      <w:pPr>
        <w:spacing w:line="228" w:lineRule="auto"/>
        <w:ind w:firstLine="567"/>
        <w:jc w:val="both"/>
        <w:rPr>
          <w:rFonts w:eastAsia="Calibri"/>
          <w:sz w:val="23"/>
          <w:szCs w:val="23"/>
          <w:lang w:eastAsia="en-US"/>
        </w:rPr>
      </w:pPr>
      <w:r>
        <w:rPr>
          <w:sz w:val="23"/>
          <w:szCs w:val="23"/>
        </w:rPr>
        <w:t>2.1.14.</w:t>
      </w:r>
      <w:r>
        <w:rPr>
          <w:rFonts w:eastAsia="Calibri"/>
          <w:sz w:val="23"/>
          <w:szCs w:val="23"/>
          <w:lang w:eastAsia="en-US"/>
        </w:rPr>
        <w:t xml:space="preserve"> Исполнитель в случае выполнения п.2.2.7 настоящего Договора в течение 1 (одного) рабочего дня актуализирует отчет с ново</w:t>
      </w:r>
      <w:r>
        <w:rPr>
          <w:rFonts w:eastAsia="Calibri"/>
          <w:sz w:val="23"/>
          <w:szCs w:val="23"/>
          <w:lang w:eastAsia="en-US"/>
        </w:rPr>
        <w:t>й датой составления.</w:t>
      </w:r>
    </w:p>
    <w:p w:rsidR="00585D71" w:rsidRDefault="00574872">
      <w:pPr>
        <w:widowControl w:val="0"/>
        <w:ind w:firstLine="567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2.2. Права и обязанности Заказчика:</w:t>
      </w:r>
    </w:p>
    <w:p w:rsidR="00585D71" w:rsidRPr="00E301C9" w:rsidRDefault="00574872">
      <w:pPr>
        <w:pStyle w:val="25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  <w:rPr>
          <w:sz w:val="23"/>
          <w:szCs w:val="23"/>
          <w:lang w:val="ru-RU"/>
        </w:rPr>
      </w:pPr>
      <w:r w:rsidRPr="00E301C9">
        <w:rPr>
          <w:sz w:val="23"/>
          <w:szCs w:val="23"/>
          <w:lang w:val="ru-RU"/>
        </w:rPr>
        <w:t xml:space="preserve">Заказчик обязан принять оказанные услуги в порядке, предусмотренном разделом 3 настоящего Договора. </w:t>
      </w:r>
    </w:p>
    <w:p w:rsidR="00585D71" w:rsidRPr="00E301C9" w:rsidRDefault="00574872">
      <w:pPr>
        <w:pStyle w:val="25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  <w:rPr>
          <w:sz w:val="23"/>
          <w:szCs w:val="23"/>
          <w:lang w:val="ru-RU"/>
        </w:rPr>
      </w:pPr>
      <w:r w:rsidRPr="00E301C9">
        <w:rPr>
          <w:sz w:val="23"/>
          <w:szCs w:val="23"/>
          <w:lang w:val="ru-RU"/>
        </w:rPr>
        <w:t>Заказчик обязан оплатить оказанные услуги в порядке, предусмотренном разделом 4 настоящего Договор</w:t>
      </w:r>
      <w:r w:rsidRPr="00E301C9">
        <w:rPr>
          <w:sz w:val="23"/>
          <w:szCs w:val="23"/>
          <w:lang w:val="ru-RU"/>
        </w:rPr>
        <w:t>а.</w:t>
      </w:r>
    </w:p>
    <w:p w:rsidR="00585D71" w:rsidRPr="00E301C9" w:rsidRDefault="00574872">
      <w:pPr>
        <w:pStyle w:val="25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  <w:rPr>
          <w:sz w:val="23"/>
          <w:szCs w:val="23"/>
          <w:lang w:val="ru-RU"/>
        </w:rPr>
      </w:pPr>
      <w:r w:rsidRPr="00E301C9">
        <w:rPr>
          <w:sz w:val="23"/>
          <w:szCs w:val="23"/>
          <w:lang w:val="ru-RU"/>
        </w:rPr>
        <w:t xml:space="preserve">Заказчик имеет право получать от Исполнителя информацию, касающуюся оказания услуг по настоящему Договору, а </w:t>
      </w:r>
      <w:proofErr w:type="gramStart"/>
      <w:r w:rsidRPr="00E301C9">
        <w:rPr>
          <w:sz w:val="23"/>
          <w:szCs w:val="23"/>
          <w:lang w:val="ru-RU"/>
        </w:rPr>
        <w:t>также  контролировать</w:t>
      </w:r>
      <w:proofErr w:type="gramEnd"/>
      <w:r w:rsidRPr="00E301C9">
        <w:rPr>
          <w:sz w:val="23"/>
          <w:szCs w:val="23"/>
          <w:lang w:val="ru-RU"/>
        </w:rPr>
        <w:t xml:space="preserve"> исполнение Договора в течение всего его срока действия.</w:t>
      </w:r>
    </w:p>
    <w:p w:rsidR="00585D71" w:rsidRPr="00E301C9" w:rsidRDefault="00574872">
      <w:pPr>
        <w:pStyle w:val="25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  <w:rPr>
          <w:sz w:val="23"/>
          <w:szCs w:val="23"/>
          <w:lang w:val="ru-RU"/>
        </w:rPr>
      </w:pPr>
      <w:r w:rsidRPr="00E301C9">
        <w:rPr>
          <w:sz w:val="23"/>
          <w:szCs w:val="23"/>
          <w:lang w:val="ru-RU"/>
        </w:rPr>
        <w:lastRenderedPageBreak/>
        <w:t>Заказчик вправе давать Исполнителю обязательные для исполнения пос</w:t>
      </w:r>
      <w:r w:rsidRPr="00E301C9">
        <w:rPr>
          <w:sz w:val="23"/>
          <w:szCs w:val="23"/>
          <w:lang w:val="ru-RU"/>
        </w:rPr>
        <w:t xml:space="preserve">ледним указания, касающиеся порядка оказания услуг по настоящему Договору. </w:t>
      </w:r>
    </w:p>
    <w:p w:rsidR="00585D71" w:rsidRPr="00E301C9" w:rsidRDefault="00574872">
      <w:pPr>
        <w:pStyle w:val="25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  <w:rPr>
          <w:sz w:val="23"/>
          <w:szCs w:val="23"/>
          <w:lang w:val="ru-RU"/>
        </w:rPr>
      </w:pPr>
      <w:r w:rsidRPr="00E301C9">
        <w:rPr>
          <w:sz w:val="23"/>
          <w:szCs w:val="23"/>
          <w:lang w:val="ru-RU"/>
        </w:rPr>
        <w:t xml:space="preserve">Заказчик в течение </w:t>
      </w:r>
      <w:r>
        <w:rPr>
          <w:sz w:val="23"/>
          <w:szCs w:val="23"/>
          <w:lang w:val="ru-RU"/>
        </w:rPr>
        <w:t>10 (Десяти)</w:t>
      </w:r>
      <w:r w:rsidRPr="00E301C9">
        <w:rPr>
          <w:sz w:val="23"/>
          <w:szCs w:val="23"/>
          <w:lang w:val="ru-RU"/>
        </w:rPr>
        <w:t xml:space="preserve"> </w:t>
      </w:r>
      <w:r>
        <w:rPr>
          <w:sz w:val="23"/>
          <w:szCs w:val="23"/>
          <w:lang w:val="ru-RU"/>
        </w:rPr>
        <w:t xml:space="preserve">рабочих </w:t>
      </w:r>
      <w:r w:rsidRPr="00E301C9">
        <w:rPr>
          <w:sz w:val="23"/>
          <w:szCs w:val="23"/>
          <w:lang w:val="ru-RU"/>
        </w:rPr>
        <w:t xml:space="preserve">дней с момента получения от Исполнителя для согласования проекта Отчета, предварительно согласовывает его, либо предоставляет мотивированные </w:t>
      </w:r>
      <w:r w:rsidRPr="00E301C9">
        <w:rPr>
          <w:sz w:val="23"/>
          <w:szCs w:val="23"/>
          <w:lang w:val="ru-RU"/>
        </w:rPr>
        <w:t>замечания.</w:t>
      </w:r>
    </w:p>
    <w:p w:rsidR="00585D71" w:rsidRPr="00E301C9" w:rsidRDefault="00574872">
      <w:pPr>
        <w:pStyle w:val="25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Заказчик (в порядке и </w:t>
      </w:r>
      <w:proofErr w:type="gramStart"/>
      <w:r>
        <w:rPr>
          <w:sz w:val="23"/>
          <w:szCs w:val="23"/>
          <w:lang w:val="ru-RU"/>
        </w:rPr>
        <w:t>сроки</w:t>
      </w:r>
      <w:proofErr w:type="gramEnd"/>
      <w:r>
        <w:rPr>
          <w:sz w:val="23"/>
          <w:szCs w:val="23"/>
          <w:lang w:val="ru-RU"/>
        </w:rPr>
        <w:t xml:space="preserve"> определенные п.3.1, 3.2 настоящего Договора) осуществляет итоговое согласование Отчетов, результаты которых утверждаются органами управления Заказчика (в том числе, в случае необходимости - Советом директоров Заказчик</w:t>
      </w:r>
      <w:r>
        <w:rPr>
          <w:sz w:val="23"/>
          <w:szCs w:val="23"/>
          <w:lang w:val="ru-RU"/>
        </w:rPr>
        <w:t>а), по итогам проведения Заказчиком соответствующих установленных процедур.</w:t>
      </w:r>
    </w:p>
    <w:p w:rsidR="00585D71" w:rsidRPr="00E301C9" w:rsidRDefault="00574872">
      <w:pPr>
        <w:pStyle w:val="25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По письменному обращению требовать у Исполнителя изменения даты отчета в течение 1 (одного) года с даты составления отчета.</w:t>
      </w:r>
    </w:p>
    <w:p w:rsidR="00585D71" w:rsidRDefault="00585D7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3"/>
          <w:szCs w:val="23"/>
        </w:rPr>
      </w:pPr>
    </w:p>
    <w:p w:rsidR="00585D71" w:rsidRDefault="00574872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center"/>
        <w:rPr>
          <w:b/>
          <w:sz w:val="23"/>
          <w:szCs w:val="23"/>
        </w:rPr>
      </w:pPr>
      <w:r>
        <w:rPr>
          <w:b/>
          <w:sz w:val="23"/>
          <w:szCs w:val="23"/>
          <w:lang w:val="en-US"/>
        </w:rPr>
        <w:t>3</w:t>
      </w:r>
      <w:r>
        <w:rPr>
          <w:b/>
          <w:sz w:val="23"/>
          <w:szCs w:val="23"/>
        </w:rPr>
        <w:t>. ПОРЯДОК ИСПОЛНЕНИЯ ДОГОВОРА</w:t>
      </w:r>
    </w:p>
    <w:p w:rsidR="00585D71" w:rsidRDefault="00574872">
      <w:pPr>
        <w:pStyle w:val="afd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Исполнение Договор</w:t>
      </w:r>
      <w:r>
        <w:rPr>
          <w:sz w:val="23"/>
          <w:szCs w:val="23"/>
        </w:rPr>
        <w:t>а происходит в соответствии со сроками оказания услуг, предусмотренными в Приложении №1 к настоящему Договору. По окончании оказания услуг Исполнитель представляет Заказчику Акт приема-сдачи оказанных услуг с приложением к нему Отчетов, оформленных в соотв</w:t>
      </w:r>
      <w:r>
        <w:rPr>
          <w:sz w:val="23"/>
          <w:szCs w:val="23"/>
        </w:rPr>
        <w:t>етствии с требованиями Заказчика. Заказчик в течение 14 (четырнадцати) календарных дней со дня получения Акта приема-сдачи оказанных услуг, и Отчеты обязаны направить Исполнителю подписанный Акт приема-сдачи оказанных услуг или мотивированный отказ от прие</w:t>
      </w:r>
      <w:r>
        <w:rPr>
          <w:sz w:val="23"/>
          <w:szCs w:val="23"/>
        </w:rPr>
        <w:t>мки услуг.</w:t>
      </w:r>
    </w:p>
    <w:p w:rsidR="00585D71" w:rsidRDefault="00574872">
      <w:pPr>
        <w:pStyle w:val="afd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  <w:rPr>
          <w:sz w:val="23"/>
          <w:szCs w:val="23"/>
        </w:rPr>
      </w:pPr>
      <w:r>
        <w:rPr>
          <w:sz w:val="23"/>
          <w:szCs w:val="23"/>
        </w:rPr>
        <w:t>В случае мотивированного отказа Заказчика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585D71" w:rsidRDefault="00574872">
      <w:pPr>
        <w:pStyle w:val="afd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  <w:rPr>
          <w:sz w:val="23"/>
          <w:szCs w:val="23"/>
        </w:rPr>
      </w:pPr>
      <w:r>
        <w:rPr>
          <w:sz w:val="23"/>
          <w:szCs w:val="23"/>
        </w:rPr>
        <w:t>Если в процессе оказания услуг выясняется нецелесо</w:t>
      </w:r>
      <w:r>
        <w:rPr>
          <w:sz w:val="23"/>
          <w:szCs w:val="23"/>
        </w:rPr>
        <w:t>образность дальнейшего оказания услуг, Исполнитель обязан приостановить их оказание, поставив об этом в известность Заказчика в течение 10 (Десяти) календарных дней.</w:t>
      </w:r>
    </w:p>
    <w:p w:rsidR="00585D71" w:rsidRDefault="00574872">
      <w:pPr>
        <w:tabs>
          <w:tab w:val="num" w:pos="0"/>
        </w:tabs>
        <w:ind w:right="-1" w:firstLine="54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этом случае Стороны обязаны в течение 10 (Десяти) календарных дней рассмотреть вопрос о </w:t>
      </w:r>
      <w:r>
        <w:rPr>
          <w:sz w:val="23"/>
          <w:szCs w:val="23"/>
        </w:rPr>
        <w:t>целесообразности продолжения оказания услуг.</w:t>
      </w:r>
    </w:p>
    <w:p w:rsidR="00585D71" w:rsidRDefault="00574872">
      <w:pPr>
        <w:pStyle w:val="afd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Моментом исполнения обязательств Исполнителя по настоящему Договору считается момент подписания Заказчиком Акта приема-сдачи оказанных услуг. </w:t>
      </w:r>
    </w:p>
    <w:p w:rsidR="00585D71" w:rsidRDefault="00574872">
      <w:pPr>
        <w:pStyle w:val="afd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 подтверждает, что форма документа об исполнении им своих</w:t>
      </w:r>
      <w:r>
        <w:rPr>
          <w:sz w:val="23"/>
          <w:szCs w:val="23"/>
        </w:rPr>
        <w:t xml:space="preserve"> обязательств (Акт приема-сдачи оказанных услугах), приведенная в Приложении № 3 к настоящему Договору, является формой первичного учетного документа, которую будут использовать Стороны.</w:t>
      </w:r>
    </w:p>
    <w:p w:rsidR="00585D71" w:rsidRDefault="00585D71">
      <w:pPr>
        <w:pStyle w:val="afd"/>
        <w:spacing w:after="0"/>
        <w:ind w:firstLine="567"/>
        <w:jc w:val="both"/>
        <w:rPr>
          <w:sz w:val="23"/>
          <w:szCs w:val="23"/>
          <w:highlight w:val="yellow"/>
        </w:rPr>
      </w:pPr>
    </w:p>
    <w:p w:rsidR="00585D71" w:rsidRDefault="00574872">
      <w:pPr>
        <w:keepNext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left="357" w:hanging="357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СТОИМОСТЬ УСЛУГ И ПОРЯДОК РАСЧЕТОВ</w:t>
      </w:r>
    </w:p>
    <w:p w:rsidR="00585D71" w:rsidRDefault="00574872">
      <w:pPr>
        <w:pStyle w:val="afd"/>
        <w:numPr>
          <w:ilvl w:val="1"/>
          <w:numId w:val="6"/>
        </w:numPr>
        <w:tabs>
          <w:tab w:val="clear" w:pos="360"/>
          <w:tab w:val="left" w:pos="0"/>
          <w:tab w:val="num" w:pos="284"/>
          <w:tab w:val="left" w:pos="916"/>
          <w:tab w:val="left" w:pos="113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sz w:val="23"/>
          <w:szCs w:val="23"/>
        </w:rPr>
      </w:pPr>
      <w:r>
        <w:rPr>
          <w:sz w:val="23"/>
          <w:szCs w:val="23"/>
        </w:rPr>
        <w:t>Общая стоимость услуг по настоящему Договору составляет _____________</w:t>
      </w:r>
      <w:proofErr w:type="gramStart"/>
      <w:r>
        <w:rPr>
          <w:sz w:val="23"/>
          <w:szCs w:val="23"/>
        </w:rPr>
        <w:t>_(</w:t>
      </w:r>
      <w:proofErr w:type="gramEnd"/>
      <w:r>
        <w:rPr>
          <w:sz w:val="23"/>
          <w:szCs w:val="23"/>
        </w:rPr>
        <w:t>указать сумму прописью) руб. ___ коп., в том числе НДС (5%, 7%) в сумме ___________________ (указать прописью) руб. ___ коп., в том числе:</w:t>
      </w:r>
    </w:p>
    <w:p w:rsidR="00585D71" w:rsidRDefault="00574872">
      <w:pPr>
        <w:numPr>
          <w:ilvl w:val="2"/>
          <w:numId w:val="6"/>
        </w:numPr>
        <w:jc w:val="both"/>
        <w:rPr>
          <w:sz w:val="23"/>
          <w:szCs w:val="23"/>
          <w:lang w:eastAsia="en-US"/>
        </w:rPr>
      </w:pPr>
      <w:r>
        <w:rPr>
          <w:sz w:val="23"/>
          <w:szCs w:val="23"/>
        </w:rPr>
        <w:t xml:space="preserve">Стоимость услуг </w:t>
      </w:r>
      <w:r>
        <w:rPr>
          <w:b/>
          <w:sz w:val="23"/>
          <w:szCs w:val="23"/>
        </w:rPr>
        <w:t>по первому этапу</w:t>
      </w:r>
      <w:r>
        <w:rPr>
          <w:sz w:val="23"/>
          <w:szCs w:val="23"/>
        </w:rPr>
        <w:t xml:space="preserve"> Задания на оц</w:t>
      </w:r>
      <w:r>
        <w:rPr>
          <w:sz w:val="23"/>
          <w:szCs w:val="23"/>
        </w:rPr>
        <w:t xml:space="preserve">енку (Приложение №1 к настоящему Договору) составляет </w:t>
      </w:r>
      <w:r>
        <w:rPr>
          <w:b/>
          <w:sz w:val="23"/>
          <w:szCs w:val="23"/>
        </w:rPr>
        <w:t xml:space="preserve">_______________________ </w:t>
      </w:r>
      <w:r>
        <w:rPr>
          <w:b/>
          <w:i/>
          <w:sz w:val="23"/>
          <w:szCs w:val="23"/>
        </w:rPr>
        <w:t>(указать сумму прописью) рублей ___ копеек</w:t>
      </w:r>
      <w:r>
        <w:rPr>
          <w:i/>
          <w:sz w:val="23"/>
          <w:szCs w:val="23"/>
        </w:rPr>
        <w:t>,</w:t>
      </w:r>
      <w:r>
        <w:rPr>
          <w:sz w:val="23"/>
          <w:szCs w:val="23"/>
        </w:rPr>
        <w:t xml:space="preserve"> (</w:t>
      </w:r>
      <w:r>
        <w:rPr>
          <w:sz w:val="23"/>
          <w:szCs w:val="23"/>
          <w:lang w:eastAsia="en-US"/>
        </w:rPr>
        <w:t>с учетом НДС 5%, 7%).</w:t>
      </w:r>
    </w:p>
    <w:p w:rsidR="00585D71" w:rsidRDefault="00574872">
      <w:pPr>
        <w:numPr>
          <w:ilvl w:val="2"/>
          <w:numId w:val="6"/>
        </w:numPr>
        <w:jc w:val="both"/>
        <w:rPr>
          <w:sz w:val="23"/>
          <w:szCs w:val="23"/>
          <w:lang w:eastAsia="en-US"/>
        </w:rPr>
      </w:pPr>
      <w:r>
        <w:rPr>
          <w:sz w:val="23"/>
          <w:szCs w:val="23"/>
          <w:lang w:eastAsia="en-US"/>
        </w:rPr>
        <w:t xml:space="preserve">Стоимость услуг </w:t>
      </w:r>
      <w:r>
        <w:rPr>
          <w:b/>
          <w:sz w:val="23"/>
          <w:szCs w:val="23"/>
          <w:lang w:eastAsia="en-US"/>
        </w:rPr>
        <w:t>по второму этапу</w:t>
      </w:r>
      <w:r>
        <w:rPr>
          <w:sz w:val="23"/>
          <w:szCs w:val="23"/>
          <w:lang w:eastAsia="en-US"/>
        </w:rPr>
        <w:t xml:space="preserve"> Задания на оценку (Приложение №2 к настоящему Договору) составляет </w:t>
      </w:r>
      <w:r>
        <w:rPr>
          <w:b/>
          <w:sz w:val="23"/>
          <w:szCs w:val="23"/>
          <w:lang w:eastAsia="en-US"/>
        </w:rPr>
        <w:t xml:space="preserve">____________ </w:t>
      </w:r>
      <w:r>
        <w:rPr>
          <w:b/>
          <w:i/>
          <w:sz w:val="23"/>
          <w:szCs w:val="23"/>
          <w:lang w:eastAsia="en-US"/>
        </w:rPr>
        <w:t>(указать сумму прописью</w:t>
      </w:r>
      <w:r>
        <w:rPr>
          <w:i/>
          <w:sz w:val="23"/>
          <w:szCs w:val="23"/>
        </w:rPr>
        <w:t xml:space="preserve">) </w:t>
      </w:r>
      <w:r>
        <w:rPr>
          <w:b/>
          <w:i/>
          <w:sz w:val="23"/>
          <w:szCs w:val="23"/>
        </w:rPr>
        <w:t>рублей ____ копеек</w:t>
      </w:r>
      <w:r>
        <w:rPr>
          <w:sz w:val="23"/>
          <w:szCs w:val="23"/>
          <w:lang w:eastAsia="en-US"/>
        </w:rPr>
        <w:t>, (с учетом НДС 5%, 7%).</w:t>
      </w:r>
    </w:p>
    <w:p w:rsidR="00585D71" w:rsidRDefault="00574872">
      <w:pPr>
        <w:pStyle w:val="afd"/>
        <w:numPr>
          <w:ilvl w:val="1"/>
          <w:numId w:val="6"/>
        </w:numPr>
        <w:tabs>
          <w:tab w:val="clear" w:pos="360"/>
          <w:tab w:val="left" w:pos="0"/>
          <w:tab w:val="num" w:pos="284"/>
          <w:tab w:val="left" w:pos="916"/>
          <w:tab w:val="left" w:pos="113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Оплата услуг по настоящему Договору производится Заказчиком Исполнителю следующим образом:</w:t>
      </w:r>
    </w:p>
    <w:p w:rsidR="00585D71" w:rsidRDefault="00574872">
      <w:pPr>
        <w:spacing w:after="160"/>
        <w:ind w:firstLine="567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Оплата оказанных по Договору услуг производится безналичным расчетом по этапам в </w:t>
      </w:r>
      <w:r w:rsidR="00E301C9">
        <w:rPr>
          <w:sz w:val="23"/>
          <w:szCs w:val="23"/>
        </w:rPr>
        <w:t>не позднее 7 (семи)</w:t>
      </w:r>
      <w:r>
        <w:rPr>
          <w:sz w:val="23"/>
          <w:szCs w:val="23"/>
        </w:rPr>
        <w:t xml:space="preserve"> рабочих дней после подписания Сторонами акта приема-сдачи оказанных услуг по этапу и предоставления счета и/или счета-фактуры.</w:t>
      </w:r>
    </w:p>
    <w:p w:rsidR="00585D71" w:rsidRDefault="00574872">
      <w:pPr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4.3. Оплата оказанных услуг производится Заказчиком в безналичной форме путем перечисления денежных средств на расчетный счет Исполнителя. </w:t>
      </w:r>
    </w:p>
    <w:p w:rsidR="00585D71" w:rsidRDefault="00574872">
      <w:pPr>
        <w:pStyle w:val="afd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eastAsia="Calibri"/>
          <w:sz w:val="23"/>
          <w:szCs w:val="23"/>
          <w:lang w:eastAsia="en-US"/>
        </w:rPr>
      </w:pPr>
      <w:r>
        <w:rPr>
          <w:rStyle w:val="apple-style-span"/>
          <w:sz w:val="23"/>
          <w:szCs w:val="23"/>
        </w:rPr>
        <w:lastRenderedPageBreak/>
        <w:t xml:space="preserve">4.4. </w:t>
      </w:r>
      <w:r>
        <w:rPr>
          <w:rFonts w:eastAsia="Calibri"/>
          <w:sz w:val="23"/>
          <w:szCs w:val="23"/>
          <w:lang w:eastAsia="en-US"/>
        </w:rPr>
        <w:t>Моментом исполнения обязательств по оплате является дата списания денежных средств с корреспондентского счет банка Заказчика.</w:t>
      </w:r>
    </w:p>
    <w:p w:rsidR="00585D71" w:rsidRDefault="00585D71">
      <w:pPr>
        <w:pStyle w:val="afd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sz w:val="23"/>
          <w:szCs w:val="23"/>
        </w:rPr>
      </w:pPr>
    </w:p>
    <w:p w:rsidR="00585D71" w:rsidRDefault="00574872">
      <w:pPr>
        <w:pStyle w:val="aff"/>
        <w:keepNext/>
        <w:numPr>
          <w:ilvl w:val="0"/>
          <w:numId w:val="7"/>
        </w:numPr>
        <w:spacing w:after="240"/>
        <w:ind w:left="714" w:hanging="357"/>
        <w:rPr>
          <w:b/>
          <w:sz w:val="23"/>
          <w:szCs w:val="23"/>
        </w:rPr>
      </w:pPr>
      <w:r>
        <w:rPr>
          <w:b/>
          <w:sz w:val="23"/>
          <w:szCs w:val="23"/>
        </w:rPr>
        <w:t>ОТВЕТСТВЕННОСТЬ СТОРОН</w:t>
      </w:r>
    </w:p>
    <w:p w:rsidR="00585D71" w:rsidRPr="00E301C9" w:rsidRDefault="00574872">
      <w:pPr>
        <w:pStyle w:val="25"/>
        <w:numPr>
          <w:ilvl w:val="1"/>
          <w:numId w:val="8"/>
        </w:numPr>
        <w:tabs>
          <w:tab w:val="clear" w:pos="1260"/>
          <w:tab w:val="num" w:pos="0"/>
          <w:tab w:val="num" w:pos="1418"/>
        </w:tabs>
        <w:spacing w:after="0" w:line="240" w:lineRule="auto"/>
        <w:ind w:left="0" w:firstLine="567"/>
        <w:jc w:val="both"/>
        <w:rPr>
          <w:sz w:val="23"/>
          <w:szCs w:val="23"/>
          <w:lang w:val="ru-RU"/>
        </w:rPr>
      </w:pPr>
      <w:r w:rsidRPr="00E301C9">
        <w:rPr>
          <w:sz w:val="23"/>
          <w:szCs w:val="23"/>
          <w:lang w:val="ru-RU"/>
        </w:rPr>
        <w:t>За невыполнение или ненадлежащее выполнение обязательств по настоящему Договору Исполнитель и Заказчик нес</w:t>
      </w:r>
      <w:r w:rsidRPr="00E301C9">
        <w:rPr>
          <w:sz w:val="23"/>
          <w:szCs w:val="23"/>
          <w:lang w:val="ru-RU"/>
        </w:rPr>
        <w:t xml:space="preserve">ут имущественную ответственность в соответствии с действующим законодательством Российской Федерации. </w:t>
      </w:r>
    </w:p>
    <w:p w:rsidR="00585D71" w:rsidRPr="00E301C9" w:rsidRDefault="00574872">
      <w:pPr>
        <w:pStyle w:val="25"/>
        <w:numPr>
          <w:ilvl w:val="1"/>
          <w:numId w:val="8"/>
        </w:numPr>
        <w:tabs>
          <w:tab w:val="clear" w:pos="1260"/>
          <w:tab w:val="num" w:pos="0"/>
          <w:tab w:val="num" w:pos="1418"/>
        </w:tabs>
        <w:spacing w:after="0" w:line="240" w:lineRule="auto"/>
        <w:ind w:left="0" w:firstLine="567"/>
        <w:jc w:val="both"/>
        <w:rPr>
          <w:sz w:val="23"/>
          <w:szCs w:val="23"/>
          <w:lang w:val="ru-RU"/>
        </w:rPr>
      </w:pPr>
      <w:r w:rsidRPr="00E301C9">
        <w:rPr>
          <w:sz w:val="23"/>
          <w:szCs w:val="23"/>
          <w:lang w:val="ru-RU"/>
        </w:rPr>
        <w:t xml:space="preserve">Исполнитель несет перед Заказчиком ответственность за последствия неисполнения или ненадлежащего исполнения обязательств третьими лицами (в соответствии </w:t>
      </w:r>
      <w:r w:rsidRPr="00E301C9">
        <w:rPr>
          <w:sz w:val="23"/>
          <w:szCs w:val="23"/>
          <w:lang w:val="ru-RU"/>
        </w:rPr>
        <w:t>с п. 2.1.</w:t>
      </w:r>
      <w:r>
        <w:rPr>
          <w:sz w:val="23"/>
          <w:szCs w:val="23"/>
          <w:lang w:val="ru-RU"/>
        </w:rPr>
        <w:t>6</w:t>
      </w:r>
      <w:r w:rsidRPr="00E301C9">
        <w:rPr>
          <w:sz w:val="23"/>
          <w:szCs w:val="23"/>
          <w:lang w:val="ru-RU"/>
        </w:rPr>
        <w:t>. настоящего Договора).</w:t>
      </w:r>
    </w:p>
    <w:p w:rsidR="00585D71" w:rsidRPr="00E301C9" w:rsidRDefault="00574872">
      <w:pPr>
        <w:pStyle w:val="25"/>
        <w:numPr>
          <w:ilvl w:val="1"/>
          <w:numId w:val="8"/>
        </w:numPr>
        <w:tabs>
          <w:tab w:val="clear" w:pos="1260"/>
          <w:tab w:val="num" w:pos="0"/>
          <w:tab w:val="num" w:pos="1418"/>
        </w:tabs>
        <w:spacing w:after="0" w:line="240" w:lineRule="auto"/>
        <w:ind w:left="0" w:firstLine="567"/>
        <w:jc w:val="both"/>
        <w:rPr>
          <w:sz w:val="23"/>
          <w:szCs w:val="23"/>
          <w:lang w:val="ru-RU"/>
        </w:rPr>
      </w:pPr>
      <w:r w:rsidRPr="00E301C9">
        <w:rPr>
          <w:sz w:val="23"/>
          <w:szCs w:val="23"/>
          <w:lang w:val="ru-RU"/>
        </w:rPr>
        <w:t>В случае несвоевременного оказания услуг Исполнитель уплачивает Заказчику неустойку в размере 0,1% (</w:t>
      </w:r>
      <w:r>
        <w:rPr>
          <w:sz w:val="23"/>
          <w:szCs w:val="23"/>
          <w:lang w:val="ru-RU"/>
        </w:rPr>
        <w:t>О</w:t>
      </w:r>
      <w:r w:rsidRPr="00E301C9">
        <w:rPr>
          <w:sz w:val="23"/>
          <w:szCs w:val="23"/>
          <w:lang w:val="ru-RU"/>
        </w:rPr>
        <w:t>дна десятая процента) от стоимости услуг за каждый день просрочки</w:t>
      </w:r>
      <w:r>
        <w:rPr>
          <w:sz w:val="23"/>
          <w:szCs w:val="23"/>
          <w:lang w:val="ru-RU"/>
        </w:rPr>
        <w:t>.</w:t>
      </w:r>
    </w:p>
    <w:p w:rsidR="00585D71" w:rsidRDefault="00574872">
      <w:pPr>
        <w:pStyle w:val="25"/>
        <w:numPr>
          <w:ilvl w:val="1"/>
          <w:numId w:val="8"/>
        </w:numPr>
        <w:tabs>
          <w:tab w:val="clear" w:pos="1260"/>
          <w:tab w:val="num" w:pos="0"/>
          <w:tab w:val="num" w:pos="1418"/>
        </w:tabs>
        <w:spacing w:after="0" w:line="240" w:lineRule="auto"/>
        <w:ind w:left="0" w:firstLine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</w:t>
      </w:r>
      <w:proofErr w:type="spellStart"/>
      <w:r>
        <w:rPr>
          <w:sz w:val="23"/>
          <w:szCs w:val="23"/>
        </w:rPr>
        <w:t>случае</w:t>
      </w:r>
      <w:proofErr w:type="spellEnd"/>
      <w:r>
        <w:rPr>
          <w:sz w:val="23"/>
          <w:szCs w:val="23"/>
          <w:lang w:val="ru-RU"/>
        </w:rPr>
        <w:t>:</w:t>
      </w:r>
    </w:p>
    <w:p w:rsidR="00585D71" w:rsidRDefault="00574872">
      <w:pPr>
        <w:pStyle w:val="25"/>
        <w:tabs>
          <w:tab w:val="num" w:pos="1418"/>
        </w:tabs>
        <w:spacing w:after="0" w:line="240" w:lineRule="auto"/>
        <w:ind w:firstLine="567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-</w:t>
      </w:r>
      <w:r w:rsidRPr="00E301C9">
        <w:rPr>
          <w:sz w:val="23"/>
          <w:szCs w:val="23"/>
          <w:lang w:val="ru-RU"/>
        </w:rPr>
        <w:t xml:space="preserve"> нарушения Исполнителем сроков представления документов</w:t>
      </w:r>
      <w:r>
        <w:rPr>
          <w:sz w:val="23"/>
          <w:szCs w:val="23"/>
          <w:lang w:val="ru-RU"/>
        </w:rPr>
        <w:t>,</w:t>
      </w:r>
      <w:r w:rsidRPr="00E301C9">
        <w:rPr>
          <w:sz w:val="23"/>
          <w:szCs w:val="23"/>
          <w:lang w:val="ru-RU"/>
        </w:rPr>
        <w:t xml:space="preserve"> предусмотренных п. 2.1.</w:t>
      </w:r>
      <w:r>
        <w:rPr>
          <w:sz w:val="23"/>
          <w:szCs w:val="23"/>
          <w:lang w:val="ru-RU"/>
        </w:rPr>
        <w:t>4</w:t>
      </w:r>
      <w:r w:rsidRPr="00E301C9">
        <w:rPr>
          <w:sz w:val="23"/>
          <w:szCs w:val="23"/>
          <w:lang w:val="ru-RU"/>
        </w:rPr>
        <w:t xml:space="preserve">. настоящего Договора, Заказчик вправе начислить и взыскать с Исполнителя неустойку в размере </w:t>
      </w:r>
      <w:r>
        <w:rPr>
          <w:sz w:val="23"/>
          <w:szCs w:val="23"/>
          <w:lang w:val="ru-RU"/>
        </w:rPr>
        <w:t>0,1</w:t>
      </w:r>
      <w:r w:rsidRPr="00E301C9">
        <w:rPr>
          <w:sz w:val="23"/>
          <w:szCs w:val="23"/>
          <w:lang w:val="ru-RU"/>
        </w:rPr>
        <w:t>% (одна десятая процента)</w:t>
      </w:r>
      <w:r>
        <w:rPr>
          <w:sz w:val="23"/>
          <w:szCs w:val="23"/>
          <w:lang w:val="ru-RU"/>
        </w:rPr>
        <w:t xml:space="preserve"> </w:t>
      </w:r>
      <w:r w:rsidRPr="00E301C9">
        <w:rPr>
          <w:sz w:val="23"/>
          <w:szCs w:val="23"/>
          <w:lang w:val="ru-RU"/>
        </w:rPr>
        <w:t>от суммы настоящего Договора, за каждый день просроч</w:t>
      </w:r>
      <w:r w:rsidRPr="00E301C9">
        <w:rPr>
          <w:sz w:val="23"/>
          <w:szCs w:val="23"/>
          <w:lang w:val="ru-RU"/>
        </w:rPr>
        <w:t xml:space="preserve">ки представления любого </w:t>
      </w:r>
      <w:proofErr w:type="gramStart"/>
      <w:r w:rsidRPr="00E301C9">
        <w:rPr>
          <w:sz w:val="23"/>
          <w:szCs w:val="23"/>
          <w:lang w:val="ru-RU"/>
        </w:rPr>
        <w:t>из документов</w:t>
      </w:r>
      <w:proofErr w:type="gramEnd"/>
      <w:r w:rsidRPr="00E301C9">
        <w:rPr>
          <w:sz w:val="23"/>
          <w:szCs w:val="23"/>
          <w:lang w:val="ru-RU"/>
        </w:rPr>
        <w:t xml:space="preserve"> предусмотренных п.2.1.</w:t>
      </w:r>
      <w:r>
        <w:rPr>
          <w:sz w:val="23"/>
          <w:szCs w:val="23"/>
          <w:lang w:val="ru-RU"/>
        </w:rPr>
        <w:t>4</w:t>
      </w:r>
      <w:r w:rsidRPr="00E301C9">
        <w:rPr>
          <w:sz w:val="23"/>
          <w:szCs w:val="23"/>
          <w:lang w:val="ru-RU"/>
        </w:rPr>
        <w:t>. настоящего Договора</w:t>
      </w:r>
      <w:r>
        <w:rPr>
          <w:sz w:val="23"/>
          <w:szCs w:val="23"/>
          <w:lang w:val="ru-RU"/>
        </w:rPr>
        <w:t>,</w:t>
      </w:r>
    </w:p>
    <w:p w:rsidR="00585D71" w:rsidRDefault="00574872">
      <w:pPr>
        <w:pStyle w:val="ListParagraph11BulletListnumberedFooterTextBulletNumberlp1lp11ListParagraph11Bullet1UseCaseListParagraphParagraphedeliste1"/>
        <w:tabs>
          <w:tab w:val="num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- непредставления Исполнителем информации об отнесении привлекаемых соисполнителей к субъектам малого и среднего предпринимательства (п.2.1.10 настоящего Договора), Исполни</w:t>
      </w:r>
      <w:r>
        <w:rPr>
          <w:rFonts w:ascii="Times New Roman" w:hAnsi="Times New Roman"/>
          <w:sz w:val="23"/>
          <w:szCs w:val="23"/>
        </w:rPr>
        <w:t>тель уплачивает Заказчику штраф в размере 0,1% от стоимости договора.</w:t>
      </w:r>
    </w:p>
    <w:p w:rsidR="00585D71" w:rsidRDefault="00574872">
      <w:pPr>
        <w:pStyle w:val="a6"/>
        <w:tabs>
          <w:tab w:val="num" w:pos="1418"/>
        </w:tabs>
        <w:ind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5.5.</w:t>
      </w:r>
      <w:r>
        <w:rPr>
          <w:rFonts w:ascii="Times New Roman" w:hAnsi="Times New Roman"/>
          <w:sz w:val="23"/>
          <w:szCs w:val="23"/>
        </w:rPr>
        <w:tab/>
        <w:t>П</w:t>
      </w:r>
      <w:r>
        <w:rPr>
          <w:rFonts w:ascii="Times New Roman" w:hAnsi="Times New Roman"/>
          <w:sz w:val="23"/>
          <w:szCs w:val="23"/>
        </w:rPr>
        <w:t>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585D71" w:rsidRPr="00E301C9" w:rsidRDefault="00574872">
      <w:pPr>
        <w:pStyle w:val="25"/>
        <w:tabs>
          <w:tab w:val="num" w:pos="1418"/>
        </w:tabs>
        <w:spacing w:after="0" w:line="240" w:lineRule="auto"/>
        <w:ind w:firstLine="567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5.6.</w:t>
      </w:r>
      <w:r>
        <w:rPr>
          <w:sz w:val="23"/>
          <w:szCs w:val="23"/>
          <w:lang w:val="ru-RU"/>
        </w:rPr>
        <w:tab/>
      </w:r>
      <w:r w:rsidRPr="00E301C9">
        <w:rPr>
          <w:sz w:val="23"/>
          <w:szCs w:val="23"/>
          <w:lang w:val="ru-RU"/>
        </w:rPr>
        <w:t>Дополнительную ответственность по отношению к ответственности, установленной гражданским законодательством и статьей 24.6 Федерального закона № 135-ФЗ, несет ___________ (Наименование Исполнителя). Ответственность застрахована в _____________________</w:t>
      </w:r>
      <w:r w:rsidRPr="00E301C9">
        <w:rPr>
          <w:sz w:val="23"/>
          <w:szCs w:val="23"/>
          <w:lang w:val="ru-RU"/>
        </w:rPr>
        <w:t>__</w:t>
      </w:r>
      <w:proofErr w:type="gramStart"/>
      <w:r w:rsidRPr="00E301C9">
        <w:rPr>
          <w:sz w:val="23"/>
          <w:szCs w:val="23"/>
          <w:lang w:val="ru-RU"/>
        </w:rPr>
        <w:t>_(</w:t>
      </w:r>
      <w:proofErr w:type="gramEnd"/>
      <w:r w:rsidRPr="00E301C9">
        <w:rPr>
          <w:sz w:val="23"/>
          <w:szCs w:val="23"/>
          <w:lang w:val="ru-RU"/>
        </w:rPr>
        <w:t>Наименование страховой компании) (Полис страхования ответственности № _______________ от _________ г., период страхования с ________ г. по ________ г., лимит ответственности (страховая сумма) по Договору (полису) страхования установлен в размере ______</w:t>
      </w:r>
      <w:r w:rsidRPr="00E301C9">
        <w:rPr>
          <w:sz w:val="23"/>
          <w:szCs w:val="23"/>
          <w:lang w:val="ru-RU"/>
        </w:rPr>
        <w:t>___ (Сумма прописью) руб.). Основанием наступления дополнительной ответственности (страхового случая) является установленный вступившим в законную силу арбитражного суда или признанный Страхователем с письменного согласия Страховщика факт установления обяз</w:t>
      </w:r>
      <w:r w:rsidRPr="00E301C9">
        <w:rPr>
          <w:sz w:val="23"/>
          <w:szCs w:val="23"/>
          <w:lang w:val="ru-RU"/>
        </w:rPr>
        <w:t>анности возместить реальный ущерб, возникающий вследствие причинения убытков Заказчику или Третьим лицам при осуществлении оценочной деятельности Специалистов Страхователя.</w:t>
      </w:r>
    </w:p>
    <w:p w:rsidR="00585D71" w:rsidRDefault="00574872">
      <w:pPr>
        <w:pStyle w:val="25"/>
        <w:tabs>
          <w:tab w:val="num" w:pos="1418"/>
        </w:tabs>
        <w:spacing w:after="0" w:line="240" w:lineRule="auto"/>
        <w:ind w:firstLine="567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5.7.</w:t>
      </w:r>
      <w:r>
        <w:rPr>
          <w:sz w:val="23"/>
          <w:szCs w:val="23"/>
          <w:lang w:val="ru-RU"/>
        </w:rPr>
        <w:tab/>
      </w:r>
      <w:r w:rsidRPr="00E301C9">
        <w:rPr>
          <w:sz w:val="23"/>
          <w:szCs w:val="23"/>
          <w:lang w:val="ru-RU"/>
        </w:rPr>
        <w:t>Исполнитель подтверждает и гарантирует</w:t>
      </w:r>
      <w:r>
        <w:rPr>
          <w:sz w:val="23"/>
          <w:szCs w:val="23"/>
          <w:lang w:val="ru-RU"/>
        </w:rPr>
        <w:t>, что Исполнитель, равно как и Оценщики,</w:t>
      </w:r>
      <w:r>
        <w:rPr>
          <w:sz w:val="23"/>
          <w:szCs w:val="23"/>
          <w:lang w:val="ru-RU"/>
        </w:rPr>
        <w:t xml:space="preserve"> указанные в п. 1.3 настоящего Договора, соответствуют требованиям ст. 16 Федерального закона от 29.07.1998 № 135-ФЗ «Об оценочной деятельности в Российской Федерации» о независимости, а именно, оценщики не являются учредителями, собственниками, акционерам</w:t>
      </w:r>
      <w:r>
        <w:rPr>
          <w:sz w:val="23"/>
          <w:szCs w:val="23"/>
          <w:lang w:val="ru-RU"/>
        </w:rPr>
        <w:t>и, должностными лицами или работниками Заказчика, не состоят с указанными лицами в близком родстве или свойстве. Ни Исполнитель, ни Оценщики не имеют в отношении объектов оценки вещных или обязательственных прав вне договора, не являются участниками (члена</w:t>
      </w:r>
      <w:r>
        <w:rPr>
          <w:sz w:val="23"/>
          <w:szCs w:val="23"/>
          <w:lang w:val="ru-RU"/>
        </w:rPr>
        <w:t>ми) или кредиторами Заказчика, либо Заказчик не является кредитором или страховщиком Оценщиков и Исполнителя. Размер оплаты Исполнителю и Оценщикам за проведение оценки объектов оценки не зависит от итоговой величины стоимости объектов оценки.</w:t>
      </w:r>
    </w:p>
    <w:p w:rsidR="00585D71" w:rsidRDefault="00574872">
      <w:pPr>
        <w:pStyle w:val="25"/>
        <w:tabs>
          <w:tab w:val="num" w:pos="1418"/>
        </w:tabs>
        <w:spacing w:after="0" w:line="240" w:lineRule="auto"/>
        <w:ind w:firstLine="567"/>
        <w:jc w:val="both"/>
        <w:rPr>
          <w:sz w:val="23"/>
          <w:szCs w:val="23"/>
          <w:lang w:val="ru-RU"/>
        </w:rPr>
      </w:pPr>
      <w:r w:rsidRPr="00E301C9">
        <w:rPr>
          <w:sz w:val="23"/>
          <w:szCs w:val="23"/>
          <w:lang w:val="ru-RU"/>
        </w:rPr>
        <w:t>5.</w:t>
      </w:r>
      <w:r>
        <w:rPr>
          <w:sz w:val="23"/>
          <w:szCs w:val="23"/>
          <w:lang w:val="ru-RU"/>
        </w:rPr>
        <w:t>8</w:t>
      </w:r>
      <w:r w:rsidRPr="00E301C9">
        <w:rPr>
          <w:sz w:val="23"/>
          <w:szCs w:val="23"/>
          <w:lang w:val="ru-RU"/>
        </w:rPr>
        <w:t>.</w:t>
      </w:r>
      <w:r>
        <w:rPr>
          <w:sz w:val="23"/>
          <w:szCs w:val="23"/>
          <w:lang w:val="ru-RU"/>
        </w:rPr>
        <w:tab/>
      </w:r>
      <w:r w:rsidRPr="00E301C9">
        <w:rPr>
          <w:sz w:val="23"/>
          <w:szCs w:val="23"/>
          <w:lang w:val="ru-RU"/>
        </w:rPr>
        <w:t>Исполни</w:t>
      </w:r>
      <w:r w:rsidRPr="00E301C9">
        <w:rPr>
          <w:sz w:val="23"/>
          <w:szCs w:val="23"/>
          <w:lang w:val="ru-RU"/>
        </w:rPr>
        <w:t>тель подтверждает и гарантирует, что при предоставлении в адрес Заказчика информации о полной цепочке собственников (п.</w:t>
      </w:r>
      <w:r>
        <w:rPr>
          <w:sz w:val="23"/>
          <w:szCs w:val="23"/>
          <w:lang w:val="ru-RU"/>
        </w:rPr>
        <w:t> </w:t>
      </w:r>
      <w:r w:rsidRPr="00E301C9">
        <w:rPr>
          <w:sz w:val="23"/>
          <w:szCs w:val="23"/>
          <w:lang w:val="ru-RU"/>
        </w:rPr>
        <w:t>2.1.</w:t>
      </w:r>
      <w:r>
        <w:rPr>
          <w:sz w:val="23"/>
          <w:szCs w:val="23"/>
          <w:lang w:val="ru-RU"/>
        </w:rPr>
        <w:t>8</w:t>
      </w:r>
      <w:r w:rsidRPr="00E301C9">
        <w:rPr>
          <w:sz w:val="23"/>
          <w:szCs w:val="23"/>
          <w:lang w:val="ru-RU"/>
        </w:rPr>
        <w:t xml:space="preserve"> </w:t>
      </w:r>
      <w:r>
        <w:rPr>
          <w:sz w:val="23"/>
          <w:szCs w:val="23"/>
          <w:lang w:val="ru-RU"/>
        </w:rPr>
        <w:t xml:space="preserve">настоящего </w:t>
      </w:r>
      <w:r w:rsidRPr="00E301C9">
        <w:rPr>
          <w:sz w:val="23"/>
          <w:szCs w:val="23"/>
          <w:lang w:val="ru-RU"/>
        </w:rPr>
        <w:t>Договора), им соблюдены все требования Федерального закона от 27.07.2006 г. №</w:t>
      </w:r>
      <w:r>
        <w:rPr>
          <w:sz w:val="23"/>
          <w:szCs w:val="23"/>
          <w:lang w:val="ru-RU"/>
        </w:rPr>
        <w:t> </w:t>
      </w:r>
      <w:r w:rsidRPr="00E301C9">
        <w:rPr>
          <w:sz w:val="23"/>
          <w:szCs w:val="23"/>
          <w:lang w:val="ru-RU"/>
        </w:rPr>
        <w:t xml:space="preserve">152-ФЗ «О персональных данных». </w:t>
      </w:r>
    </w:p>
    <w:p w:rsidR="00585D71" w:rsidRDefault="00574872">
      <w:pPr>
        <w:pStyle w:val="25"/>
        <w:tabs>
          <w:tab w:val="num" w:pos="1418"/>
        </w:tabs>
        <w:spacing w:after="0" w:line="240" w:lineRule="auto"/>
        <w:ind w:firstLine="567"/>
        <w:jc w:val="both"/>
        <w:rPr>
          <w:sz w:val="23"/>
          <w:szCs w:val="23"/>
          <w:lang w:val="ru-RU"/>
        </w:rPr>
      </w:pPr>
      <w:r w:rsidRPr="00E301C9">
        <w:rPr>
          <w:sz w:val="23"/>
          <w:szCs w:val="23"/>
          <w:lang w:val="ru-RU"/>
        </w:rPr>
        <w:lastRenderedPageBreak/>
        <w:t>В случае</w:t>
      </w:r>
      <w:r w:rsidRPr="00E301C9">
        <w:rPr>
          <w:sz w:val="23"/>
          <w:szCs w:val="23"/>
          <w:lang w:val="ru-RU"/>
        </w:rPr>
        <w:t xml:space="preserve"> привлечени</w:t>
      </w:r>
      <w:r>
        <w:rPr>
          <w:sz w:val="23"/>
          <w:szCs w:val="23"/>
          <w:lang w:val="ru-RU"/>
        </w:rPr>
        <w:t>я</w:t>
      </w:r>
      <w:r w:rsidRPr="00E301C9">
        <w:rPr>
          <w:sz w:val="23"/>
          <w:szCs w:val="23"/>
          <w:lang w:val="ru-RU"/>
        </w:rPr>
        <w:t xml:space="preserve">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</w:t>
      </w:r>
      <w:r w:rsidRPr="00E301C9">
        <w:rPr>
          <w:sz w:val="23"/>
          <w:szCs w:val="23"/>
          <w:lang w:val="ru-RU"/>
        </w:rPr>
        <w:t xml:space="preserve">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</w:p>
    <w:p w:rsidR="00585D71" w:rsidRDefault="00574872">
      <w:pPr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 xml:space="preserve">          5.9.  Исполнитель несет ответственность перед Заказчиком за ненадлеж</w:t>
      </w:r>
      <w:r>
        <w:rPr>
          <w:rFonts w:eastAsia="Calibri"/>
          <w:sz w:val="23"/>
          <w:szCs w:val="23"/>
        </w:rPr>
        <w:t>ащее оформление и несвоевременное предоставление счета-фактуры в размере не принятых к вычету сумм налога на добавленную стоимость по данной счет-фактуре.</w:t>
      </w:r>
    </w:p>
    <w:p w:rsidR="00585D71" w:rsidRDefault="00574872">
      <w:pPr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 xml:space="preserve">          5.10. Исполнитель обязуется возместить Заказчику суммы доначислений по налоговой проверке в</w:t>
      </w:r>
      <w:r>
        <w:rPr>
          <w:rFonts w:eastAsia="Calibri"/>
          <w:sz w:val="23"/>
          <w:szCs w:val="23"/>
        </w:rPr>
        <w:t xml:space="preserve"> соответствии с требованиями статьи 54.1 НК РФ, возникших из-за признания налоговым органом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</w:t>
      </w:r>
      <w:r>
        <w:rPr>
          <w:rFonts w:eastAsia="Calibri"/>
          <w:sz w:val="23"/>
          <w:szCs w:val="23"/>
        </w:rPr>
        <w:t>экономическим смыслом или учтены операции, не обусловленные разумными экономическими или иными причинами (целями делового характера). Основанием для возмещения Заказчику указанных сумм является решение налоговой инспекции по результатам камеральной или вые</w:t>
      </w:r>
      <w:r>
        <w:rPr>
          <w:rFonts w:eastAsia="Calibri"/>
          <w:sz w:val="23"/>
          <w:szCs w:val="23"/>
        </w:rPr>
        <w:t>здной проверки.</w:t>
      </w:r>
    </w:p>
    <w:p w:rsidR="00585D71" w:rsidRDefault="0057487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5.11. Если </w:t>
      </w:r>
      <w:r>
        <w:rPr>
          <w:rFonts w:eastAsia="Calibri"/>
          <w:spacing w:val="-2"/>
          <w:sz w:val="23"/>
          <w:szCs w:val="23"/>
          <w:lang w:eastAsia="en-US"/>
        </w:rPr>
        <w:t>Исполнитель</w:t>
      </w:r>
      <w:r>
        <w:rPr>
          <w:sz w:val="23"/>
          <w:szCs w:val="23"/>
        </w:rPr>
        <w:t xml:space="preserve"> нарушит гарантии (любую одну, несколько или все вместе), указанные в </w:t>
      </w:r>
      <w:r>
        <w:rPr>
          <w:rFonts w:eastAsia="Calibri"/>
          <w:sz w:val="23"/>
          <w:szCs w:val="23"/>
          <w:lang w:eastAsia="en-US"/>
        </w:rPr>
        <w:t>п. 2.1.14 настоящего Договора</w:t>
      </w:r>
      <w:r>
        <w:rPr>
          <w:sz w:val="23"/>
          <w:szCs w:val="23"/>
        </w:rPr>
        <w:t>, и это повлечет:</w:t>
      </w:r>
    </w:p>
    <w:p w:rsidR="00585D71" w:rsidRDefault="0057487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 предъявление налоговыми органами требований к </w:t>
      </w:r>
      <w:r>
        <w:rPr>
          <w:rFonts w:eastAsia="Calibri"/>
          <w:spacing w:val="-2"/>
          <w:sz w:val="23"/>
          <w:szCs w:val="23"/>
          <w:lang w:eastAsia="en-US"/>
        </w:rPr>
        <w:t xml:space="preserve">Заказчику </w:t>
      </w:r>
      <w:r>
        <w:rPr>
          <w:sz w:val="23"/>
          <w:szCs w:val="23"/>
        </w:rPr>
        <w:t>об уплате налогов, сборов, страховых взносо</w:t>
      </w:r>
      <w:r>
        <w:rPr>
          <w:sz w:val="23"/>
          <w:szCs w:val="23"/>
        </w:rPr>
        <w:t>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585D71" w:rsidRDefault="0057487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 предъявление третьими лицами, купившими у </w:t>
      </w:r>
      <w:r>
        <w:rPr>
          <w:rFonts w:eastAsia="Calibri"/>
          <w:spacing w:val="-2"/>
          <w:sz w:val="23"/>
          <w:szCs w:val="23"/>
          <w:lang w:eastAsia="en-US"/>
        </w:rPr>
        <w:t xml:space="preserve">Заказчика </w:t>
      </w:r>
      <w:r>
        <w:rPr>
          <w:sz w:val="23"/>
          <w:szCs w:val="23"/>
        </w:rPr>
        <w:t>товары (работы, услуги), имущественные права, являющиеся пред</w:t>
      </w:r>
      <w:r>
        <w:rPr>
          <w:sz w:val="23"/>
          <w:szCs w:val="23"/>
        </w:rPr>
        <w:t xml:space="preserve">метом настоящего Договора, требований к </w:t>
      </w:r>
      <w:r>
        <w:rPr>
          <w:rFonts w:eastAsia="Calibri"/>
          <w:spacing w:val="-2"/>
          <w:sz w:val="23"/>
          <w:szCs w:val="23"/>
          <w:lang w:eastAsia="en-US"/>
        </w:rPr>
        <w:t xml:space="preserve">Заказчику </w:t>
      </w:r>
      <w:r>
        <w:rPr>
          <w:sz w:val="23"/>
          <w:szCs w:val="23"/>
        </w:rPr>
        <w:t>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</w:t>
      </w:r>
      <w:r>
        <w:rPr>
          <w:sz w:val="23"/>
          <w:szCs w:val="23"/>
        </w:rPr>
        <w:t xml:space="preserve">ия прибыли или включить НДС в состав налоговых вычетов, то </w:t>
      </w:r>
      <w:r>
        <w:rPr>
          <w:rFonts w:eastAsia="Calibri"/>
          <w:spacing w:val="-2"/>
          <w:sz w:val="23"/>
          <w:szCs w:val="23"/>
          <w:lang w:eastAsia="en-US"/>
        </w:rPr>
        <w:t xml:space="preserve">Исполнитель </w:t>
      </w:r>
      <w:r>
        <w:rPr>
          <w:sz w:val="23"/>
          <w:szCs w:val="23"/>
        </w:rPr>
        <w:t xml:space="preserve">обязуется возместить </w:t>
      </w:r>
      <w:r>
        <w:rPr>
          <w:rFonts w:eastAsia="Calibri"/>
          <w:spacing w:val="-2"/>
          <w:sz w:val="23"/>
          <w:szCs w:val="23"/>
          <w:lang w:eastAsia="en-US"/>
        </w:rPr>
        <w:t xml:space="preserve">Заказчику </w:t>
      </w:r>
      <w:r>
        <w:rPr>
          <w:sz w:val="23"/>
          <w:szCs w:val="23"/>
        </w:rPr>
        <w:t xml:space="preserve">убытки, который последний понес вследствие таких нарушений. </w:t>
      </w:r>
    </w:p>
    <w:p w:rsidR="00585D71" w:rsidRDefault="00574872">
      <w:pPr>
        <w:ind w:firstLine="708"/>
        <w:jc w:val="both"/>
        <w:rPr>
          <w:sz w:val="23"/>
          <w:szCs w:val="23"/>
        </w:rPr>
      </w:pPr>
      <w:r>
        <w:rPr>
          <w:rFonts w:eastAsia="Calibri"/>
          <w:sz w:val="23"/>
          <w:szCs w:val="23"/>
          <w:lang w:eastAsia="en-US"/>
        </w:rPr>
        <w:t xml:space="preserve">5.12. </w:t>
      </w:r>
      <w:r>
        <w:rPr>
          <w:rFonts w:eastAsia="Calibri"/>
          <w:spacing w:val="-2"/>
          <w:sz w:val="23"/>
          <w:szCs w:val="23"/>
          <w:lang w:eastAsia="en-US"/>
        </w:rPr>
        <w:t>Исполнитель</w:t>
      </w:r>
      <w:r>
        <w:rPr>
          <w:sz w:val="23"/>
          <w:szCs w:val="23"/>
        </w:rPr>
        <w:t xml:space="preserve"> в соответствии со ст. 406.1 Гражданского кодекса Российской Федерации возмещает </w:t>
      </w:r>
      <w:r>
        <w:rPr>
          <w:rFonts w:eastAsia="Calibri"/>
          <w:spacing w:val="-2"/>
          <w:sz w:val="23"/>
          <w:szCs w:val="23"/>
          <w:lang w:eastAsia="en-US"/>
        </w:rPr>
        <w:t xml:space="preserve">Заказчику </w:t>
      </w:r>
      <w:r>
        <w:rPr>
          <w:sz w:val="23"/>
          <w:szCs w:val="23"/>
        </w:rPr>
        <w:t xml:space="preserve">все убытки последнего, возникшие в случаях, указанных в </w:t>
      </w:r>
      <w:r>
        <w:rPr>
          <w:rFonts w:eastAsia="Calibri"/>
          <w:sz w:val="23"/>
          <w:szCs w:val="23"/>
          <w:lang w:eastAsia="en-US"/>
        </w:rPr>
        <w:t>п. 5.12 настоящего Договора</w:t>
      </w:r>
      <w:r>
        <w:rPr>
          <w:sz w:val="23"/>
          <w:szCs w:val="23"/>
        </w:rPr>
        <w:t xml:space="preserve">. При этом факт оспаривания или </w:t>
      </w:r>
      <w:proofErr w:type="spellStart"/>
      <w:r>
        <w:rPr>
          <w:sz w:val="23"/>
          <w:szCs w:val="23"/>
        </w:rPr>
        <w:t>неоспаривания</w:t>
      </w:r>
      <w:proofErr w:type="spellEnd"/>
      <w:r>
        <w:rPr>
          <w:sz w:val="23"/>
          <w:szCs w:val="23"/>
        </w:rPr>
        <w:t xml:space="preserve"> налоговых доначислений в налоговом о</w:t>
      </w:r>
      <w:r>
        <w:rPr>
          <w:sz w:val="23"/>
          <w:szCs w:val="23"/>
        </w:rPr>
        <w:t xml:space="preserve">ргане, в том числе вышестоящем, или в суде, а также факт оспаривания или </w:t>
      </w:r>
      <w:proofErr w:type="spellStart"/>
      <w:r>
        <w:rPr>
          <w:sz w:val="23"/>
          <w:szCs w:val="23"/>
        </w:rPr>
        <w:t>неоспаривания</w:t>
      </w:r>
      <w:proofErr w:type="spellEnd"/>
      <w:r>
        <w:rPr>
          <w:sz w:val="23"/>
          <w:szCs w:val="23"/>
        </w:rPr>
        <w:t xml:space="preserve"> в суде претензий третьих лиц не влияет на обязанность </w:t>
      </w:r>
      <w:r>
        <w:rPr>
          <w:rFonts w:eastAsia="Calibri"/>
          <w:spacing w:val="-2"/>
          <w:sz w:val="23"/>
          <w:szCs w:val="23"/>
          <w:lang w:eastAsia="en-US"/>
        </w:rPr>
        <w:t xml:space="preserve">Исполнителя </w:t>
      </w:r>
      <w:r>
        <w:rPr>
          <w:sz w:val="23"/>
          <w:szCs w:val="23"/>
        </w:rPr>
        <w:t>возместить имущественные потери.</w:t>
      </w:r>
    </w:p>
    <w:p w:rsidR="00585D71" w:rsidRDefault="00585D71">
      <w:pPr>
        <w:pStyle w:val="afd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caps/>
          <w:sz w:val="23"/>
          <w:szCs w:val="23"/>
          <w:highlight w:val="yellow"/>
        </w:rPr>
      </w:pPr>
    </w:p>
    <w:p w:rsidR="00585D71" w:rsidRDefault="00574872">
      <w:pPr>
        <w:pStyle w:val="aff"/>
        <w:keepNext/>
        <w:numPr>
          <w:ilvl w:val="0"/>
          <w:numId w:val="8"/>
        </w:numPr>
        <w:spacing w:after="240"/>
        <w:ind w:left="357" w:hanging="357"/>
        <w:rPr>
          <w:sz w:val="23"/>
          <w:szCs w:val="23"/>
        </w:rPr>
      </w:pPr>
      <w:r>
        <w:rPr>
          <w:b/>
          <w:sz w:val="23"/>
          <w:szCs w:val="23"/>
        </w:rPr>
        <w:t>СРОК ДЕЙСТВИЯ ДОГОВОРА</w:t>
      </w:r>
    </w:p>
    <w:p w:rsidR="00585D71" w:rsidRDefault="00574872">
      <w:pPr>
        <w:pStyle w:val="afd"/>
        <w:numPr>
          <w:ilvl w:val="1"/>
          <w:numId w:val="8"/>
        </w:numPr>
        <w:tabs>
          <w:tab w:val="clear" w:pos="1260"/>
          <w:tab w:val="left" w:pos="1418"/>
          <w:tab w:val="num" w:pos="1701"/>
        </w:tabs>
        <w:spacing w:after="0"/>
        <w:ind w:left="0" w:firstLine="540"/>
        <w:jc w:val="both"/>
        <w:rPr>
          <w:sz w:val="23"/>
          <w:szCs w:val="23"/>
        </w:rPr>
      </w:pPr>
      <w:r>
        <w:rPr>
          <w:sz w:val="23"/>
          <w:szCs w:val="23"/>
        </w:rPr>
        <w:t>Настоящий Договор вступает в силу с момента ег</w:t>
      </w:r>
      <w:r>
        <w:rPr>
          <w:sz w:val="23"/>
          <w:szCs w:val="23"/>
        </w:rPr>
        <w:t xml:space="preserve">о подписания обеими Сторонами и действует до исполнения обязательств по Договору, при условии полного выполнения сторонами обязательств по настоящему Договору. </w:t>
      </w:r>
    </w:p>
    <w:p w:rsidR="00585D71" w:rsidRDefault="00574872">
      <w:pPr>
        <w:pStyle w:val="afd"/>
        <w:numPr>
          <w:ilvl w:val="1"/>
          <w:numId w:val="8"/>
        </w:numPr>
        <w:tabs>
          <w:tab w:val="clear" w:pos="1260"/>
          <w:tab w:val="left" w:pos="1418"/>
          <w:tab w:val="num" w:pos="1701"/>
        </w:tabs>
        <w:spacing w:after="0"/>
        <w:ind w:left="0" w:firstLine="540"/>
        <w:jc w:val="both"/>
        <w:rPr>
          <w:sz w:val="23"/>
          <w:szCs w:val="23"/>
        </w:rPr>
      </w:pPr>
      <w:r>
        <w:rPr>
          <w:sz w:val="23"/>
          <w:szCs w:val="23"/>
        </w:rPr>
        <w:t>Сроки оказания услуг определяются в соответствии с Приложением № 1 к настоящему Договору.</w:t>
      </w:r>
    </w:p>
    <w:p w:rsidR="00585D71" w:rsidRDefault="00574872">
      <w:pPr>
        <w:pStyle w:val="afd"/>
        <w:tabs>
          <w:tab w:val="left" w:pos="1418"/>
          <w:tab w:val="num" w:pos="1701"/>
        </w:tabs>
        <w:spacing w:after="0"/>
        <w:ind w:firstLine="567"/>
        <w:jc w:val="both"/>
        <w:rPr>
          <w:sz w:val="23"/>
          <w:szCs w:val="23"/>
        </w:rPr>
      </w:pPr>
      <w:r>
        <w:rPr>
          <w:sz w:val="23"/>
          <w:szCs w:val="23"/>
        </w:rPr>
        <w:t>6.3.</w:t>
      </w:r>
      <w:r>
        <w:rPr>
          <w:sz w:val="23"/>
          <w:szCs w:val="23"/>
        </w:rPr>
        <w:tab/>
      </w:r>
      <w:r>
        <w:rPr>
          <w:sz w:val="23"/>
          <w:szCs w:val="23"/>
        </w:rPr>
        <w:t>Заказчик вправе в любое время в одностороннем порядке отказаться от исполнения обязательств по настоящему Договору, письменно уведомив об отказе от исполнения Исполнителя за 3 (Три) календарных дня до даты одностороннего отказа от исполнения обязательств п</w:t>
      </w:r>
      <w:r>
        <w:rPr>
          <w:sz w:val="23"/>
          <w:szCs w:val="23"/>
        </w:rPr>
        <w:t>о Договору. Договор считается расторгнутым по истечении 3 (Трех) календарных дней с момента получения Исполнителем письменного уведомления об отказе от исполнения обязательств по Договору.</w:t>
      </w:r>
    </w:p>
    <w:p w:rsidR="00585D71" w:rsidRDefault="00574872">
      <w:pPr>
        <w:pStyle w:val="afd"/>
        <w:numPr>
          <w:ilvl w:val="1"/>
          <w:numId w:val="8"/>
        </w:numPr>
        <w:tabs>
          <w:tab w:val="clear" w:pos="1260"/>
          <w:tab w:val="left" w:pos="1418"/>
          <w:tab w:val="num" w:pos="1701"/>
        </w:tabs>
        <w:spacing w:after="0"/>
        <w:ind w:left="0" w:firstLine="540"/>
        <w:jc w:val="both"/>
        <w:rPr>
          <w:sz w:val="23"/>
          <w:szCs w:val="23"/>
        </w:rPr>
      </w:pPr>
      <w:r>
        <w:rPr>
          <w:sz w:val="23"/>
          <w:szCs w:val="23"/>
        </w:rPr>
        <w:t>В случае неисполнения Исполнителем обязанностей, установленных п. 2</w:t>
      </w:r>
      <w:r>
        <w:rPr>
          <w:sz w:val="23"/>
          <w:szCs w:val="23"/>
        </w:rPr>
        <w:t>.1.8 настоящего Договора, Заказчик вправе в одностороннем внесудебном порядке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получения Ис</w:t>
      </w:r>
      <w:r>
        <w:rPr>
          <w:sz w:val="23"/>
          <w:szCs w:val="23"/>
        </w:rPr>
        <w:t>полнителем указанного письменного уведомления Заказчика.</w:t>
      </w:r>
    </w:p>
    <w:p w:rsidR="00585D71" w:rsidRDefault="00585D71">
      <w:pPr>
        <w:pStyle w:val="afd"/>
        <w:tabs>
          <w:tab w:val="left" w:pos="1418"/>
        </w:tabs>
        <w:spacing w:after="0"/>
        <w:ind w:left="540"/>
        <w:jc w:val="both"/>
        <w:rPr>
          <w:sz w:val="23"/>
          <w:szCs w:val="23"/>
        </w:rPr>
      </w:pPr>
    </w:p>
    <w:p w:rsidR="00585D71" w:rsidRDefault="00574872">
      <w:pPr>
        <w:pStyle w:val="afd"/>
        <w:keepNext/>
        <w:spacing w:after="240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lastRenderedPageBreak/>
        <w:t>7. ОБСТОЯТЕЛЬСТВА НЕПРЕОДОЛИМОЙ СИЛЫ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7.1. </w:t>
      </w:r>
      <w:r>
        <w:rPr>
          <w:sz w:val="23"/>
          <w:szCs w:val="23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</w:t>
      </w:r>
      <w:r>
        <w:rPr>
          <w:sz w:val="23"/>
          <w:szCs w:val="23"/>
        </w:rPr>
        <w:t>реодолимой силы (п. 3 ст. 401 ГК РФ).</w:t>
      </w:r>
    </w:p>
    <w:p w:rsidR="00585D71" w:rsidRDefault="0057487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</w:t>
      </w:r>
      <w:r>
        <w:rPr>
          <w:sz w:val="23"/>
          <w:szCs w:val="23"/>
        </w:rPr>
        <w:t xml:space="preserve">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eastAsia="Calibri"/>
          <w:sz w:val="23"/>
          <w:szCs w:val="23"/>
          <w:lang w:eastAsia="en-US"/>
        </w:rPr>
        <w:t xml:space="preserve">Извещение должно содержать </w:t>
      </w:r>
      <w:r>
        <w:rPr>
          <w:rFonts w:eastAsia="Calibri"/>
          <w:sz w:val="23"/>
          <w:szCs w:val="23"/>
          <w:lang w:eastAsia="en-US"/>
        </w:rPr>
        <w:t>данные о наступлении и о характере (виде) обстоятельств непреодолимой силы</w:t>
      </w:r>
      <w:r>
        <w:rPr>
          <w:sz w:val="23"/>
          <w:szCs w:val="23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585D71" w:rsidRDefault="0057487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При прекращении действия таких обстоятельств Сто</w:t>
      </w:r>
      <w:r>
        <w:rPr>
          <w:sz w:val="23"/>
          <w:szCs w:val="23"/>
        </w:rPr>
        <w:t>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85D71" w:rsidRDefault="0057487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7.2. В случаях</w:t>
      </w:r>
      <w:r>
        <w:rPr>
          <w:sz w:val="23"/>
          <w:szCs w:val="23"/>
        </w:rPr>
        <w:t>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</w:t>
      </w:r>
      <w:r>
        <w:rPr>
          <w:sz w:val="23"/>
          <w:szCs w:val="23"/>
        </w:rPr>
        <w:t>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sz w:val="23"/>
          <w:szCs w:val="23"/>
        </w:rPr>
        <w:t>7.3. </w:t>
      </w:r>
      <w:r>
        <w:rPr>
          <w:rFonts w:eastAsia="Calibri"/>
          <w:sz w:val="23"/>
          <w:szCs w:val="23"/>
          <w:lang w:eastAsia="en-US"/>
        </w:rPr>
        <w:t>Сторона ли</w:t>
      </w:r>
      <w:r>
        <w:rPr>
          <w:rFonts w:eastAsia="Calibri"/>
          <w:sz w:val="23"/>
          <w:szCs w:val="23"/>
          <w:lang w:eastAsia="en-US"/>
        </w:rPr>
        <w:t>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Стороны не освобождаются от ответственности за нев</w:t>
      </w:r>
      <w:r>
        <w:rPr>
          <w:rFonts w:eastAsia="Calibri"/>
          <w:sz w:val="23"/>
          <w:szCs w:val="23"/>
          <w:lang w:eastAsia="en-US"/>
        </w:rPr>
        <w:t>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3"/>
          <w:szCs w:val="23"/>
        </w:rPr>
      </w:pPr>
    </w:p>
    <w:p w:rsidR="00585D71" w:rsidRDefault="00574872">
      <w:pPr>
        <w:pStyle w:val="aff"/>
        <w:keepNext/>
        <w:spacing w:after="240"/>
        <w:ind w:left="0" w:firstLine="0"/>
        <w:rPr>
          <w:b/>
          <w:sz w:val="23"/>
          <w:szCs w:val="23"/>
        </w:rPr>
      </w:pPr>
      <w:r>
        <w:rPr>
          <w:b/>
          <w:sz w:val="23"/>
          <w:szCs w:val="23"/>
        </w:rPr>
        <w:t>8. КОНФИДЕНЦИАЛЬНОСТЬ</w:t>
      </w:r>
    </w:p>
    <w:p w:rsidR="00585D71" w:rsidRDefault="00574872">
      <w:pPr>
        <w:spacing w:after="200" w:line="276" w:lineRule="auto"/>
        <w:ind w:firstLine="709"/>
        <w:jc w:val="both"/>
        <w:rPr>
          <w:rFonts w:eastAsia="Calibri"/>
          <w:spacing w:val="-4"/>
          <w:sz w:val="23"/>
          <w:szCs w:val="23"/>
          <w:lang w:eastAsia="en-US"/>
        </w:rPr>
      </w:pPr>
      <w:r>
        <w:rPr>
          <w:rFonts w:eastAsia="Calibri"/>
          <w:spacing w:val="-4"/>
          <w:sz w:val="23"/>
          <w:szCs w:val="23"/>
          <w:lang w:eastAsia="en-US"/>
        </w:rPr>
        <w:t>8.1. Передача и использование Сторонами по настоящему Договору информации, составляющей коммерчес</w:t>
      </w:r>
      <w:r>
        <w:rPr>
          <w:rFonts w:eastAsia="Calibri"/>
          <w:spacing w:val="-4"/>
          <w:sz w:val="23"/>
          <w:szCs w:val="23"/>
          <w:lang w:eastAsia="en-US"/>
        </w:rPr>
        <w:t>кую тайну, осуществляется на основании соглашения о конфиденциальности, заключаемого Сторонами по типовой форме, утвержденной у Заказчика.</w:t>
      </w:r>
    </w:p>
    <w:p w:rsidR="00585D71" w:rsidRDefault="00574872">
      <w:pPr>
        <w:pStyle w:val="aff"/>
        <w:keepNext/>
        <w:numPr>
          <w:ilvl w:val="0"/>
          <w:numId w:val="25"/>
        </w:numPr>
        <w:spacing w:after="240"/>
        <w:rPr>
          <w:b/>
          <w:sz w:val="23"/>
          <w:szCs w:val="23"/>
        </w:rPr>
      </w:pPr>
      <w:r>
        <w:rPr>
          <w:b/>
          <w:sz w:val="23"/>
          <w:szCs w:val="23"/>
        </w:rPr>
        <w:t>ПОРЯДОК РАЗРЕШЕНИЯ СПОРОВ</w:t>
      </w:r>
    </w:p>
    <w:p w:rsidR="00585D71" w:rsidRDefault="00574872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9.1.</w:t>
      </w:r>
      <w:r>
        <w:rPr>
          <w:sz w:val="23"/>
          <w:szCs w:val="23"/>
        </w:rPr>
        <w:tab/>
        <w:t>Все споры, разногласия, претензии и требования, возникающие из настоящего Д</w:t>
      </w:r>
      <w:r>
        <w:rPr>
          <w:sz w:val="23"/>
          <w:szCs w:val="23"/>
        </w:rPr>
        <w:t>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действительности, по выбору истца подлежат разрешению в Арбитражном суде Удмуртск</w:t>
      </w:r>
      <w:r>
        <w:rPr>
          <w:sz w:val="23"/>
          <w:szCs w:val="23"/>
        </w:rPr>
        <w:t>ой республики в соответствии с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585D71" w:rsidRDefault="00574872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585D71" w:rsidRDefault="00574872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Заказчик______________________ (адрес электронной почты);</w:t>
      </w:r>
    </w:p>
    <w:p w:rsidR="00585D71" w:rsidRDefault="00574872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Исполнитель: _________________ (адрес электронной почты).</w:t>
      </w:r>
    </w:p>
    <w:p w:rsidR="00585D71" w:rsidRDefault="00574872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Вынесенно</w:t>
      </w:r>
      <w:r>
        <w:rPr>
          <w:sz w:val="23"/>
          <w:szCs w:val="23"/>
        </w:rPr>
        <w:t>е третейским судом решение будет окончательным и обязательным для Сторон.</w:t>
      </w:r>
    </w:p>
    <w:p w:rsidR="00585D71" w:rsidRDefault="00574872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</w:t>
      </w:r>
      <w:r>
        <w:rPr>
          <w:sz w:val="23"/>
          <w:szCs w:val="23"/>
        </w:rPr>
        <w:t>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585D71" w:rsidRDefault="00574872">
      <w:pPr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9.2. Досудебный порядок урегулирования спора является обязательным. Срок ответа на претен</w:t>
      </w:r>
      <w:r>
        <w:rPr>
          <w:sz w:val="23"/>
          <w:szCs w:val="23"/>
        </w:rPr>
        <w:t>зию - 15 (пятнадцать) календарных дней со дня ее получения. Спор по имущественным требованиям Заказчика может быть передан на разрешение суда по истечении 15 (пятнадцати) календарных дней с момента направления Заказчиком претензии (требования) Исполнителю.</w:t>
      </w:r>
    </w:p>
    <w:p w:rsidR="00585D71" w:rsidRDefault="00585D71">
      <w:pPr>
        <w:ind w:firstLine="709"/>
        <w:jc w:val="both"/>
        <w:rPr>
          <w:rFonts w:eastAsia="Calibri"/>
          <w:sz w:val="23"/>
          <w:szCs w:val="23"/>
          <w:lang w:eastAsia="en-US"/>
        </w:rPr>
      </w:pPr>
    </w:p>
    <w:p w:rsidR="00585D71" w:rsidRDefault="00574872">
      <w:pPr>
        <w:pStyle w:val="aff"/>
        <w:ind w:left="360" w:firstLine="0"/>
        <w:rPr>
          <w:b/>
          <w:sz w:val="23"/>
          <w:szCs w:val="23"/>
        </w:rPr>
      </w:pPr>
      <w:r>
        <w:rPr>
          <w:b/>
          <w:sz w:val="23"/>
          <w:szCs w:val="23"/>
        </w:rPr>
        <w:t>10. ТОЛКОВАНИЕ ДОГОВОРА</w:t>
      </w:r>
    </w:p>
    <w:p w:rsidR="00585D71" w:rsidRDefault="00585D71">
      <w:pPr>
        <w:pStyle w:val="aff"/>
        <w:rPr>
          <w:b/>
          <w:sz w:val="23"/>
          <w:szCs w:val="23"/>
        </w:rPr>
      </w:pP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sz w:val="23"/>
          <w:szCs w:val="23"/>
        </w:rPr>
        <w:t>10.1.</w:t>
      </w:r>
      <w:r>
        <w:rPr>
          <w:rFonts w:eastAsia="Calibri"/>
          <w:sz w:val="23"/>
          <w:szCs w:val="23"/>
          <w:lang w:eastAsia="en-US"/>
        </w:rPr>
        <w:t>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</w:t>
      </w:r>
      <w:r>
        <w:rPr>
          <w:rFonts w:eastAsia="Calibri"/>
          <w:sz w:val="23"/>
          <w:szCs w:val="23"/>
          <w:lang w:eastAsia="en-US"/>
        </w:rPr>
        <w:t>ормами этого языка.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sz w:val="23"/>
          <w:szCs w:val="23"/>
        </w:rPr>
        <w:t>10.2.</w:t>
      </w:r>
      <w:r>
        <w:rPr>
          <w:rFonts w:eastAsia="Calibri"/>
          <w:sz w:val="23"/>
          <w:szCs w:val="23"/>
          <w:lang w:eastAsia="en-US"/>
        </w:rPr>
        <w:t> 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585D71" w:rsidRDefault="00585D71">
      <w:pPr>
        <w:ind w:firstLine="708"/>
        <w:jc w:val="both"/>
        <w:rPr>
          <w:rFonts w:eastAsia="Calibri"/>
          <w:sz w:val="23"/>
          <w:szCs w:val="23"/>
          <w:lang w:eastAsia="en-US"/>
        </w:rPr>
      </w:pPr>
    </w:p>
    <w:p w:rsidR="00585D71" w:rsidRDefault="00574872">
      <w:pPr>
        <w:pStyle w:val="aff"/>
        <w:numPr>
          <w:ilvl w:val="0"/>
          <w:numId w:val="27"/>
        </w:numPr>
        <w:rPr>
          <w:b/>
          <w:sz w:val="23"/>
          <w:szCs w:val="23"/>
        </w:rPr>
      </w:pPr>
      <w:r>
        <w:rPr>
          <w:b/>
          <w:sz w:val="23"/>
          <w:szCs w:val="23"/>
        </w:rPr>
        <w:t>ЗАКЛЮЧИТЕЛЬНЫЕ ПОЛОЖЕНИЯ</w:t>
      </w:r>
    </w:p>
    <w:p w:rsidR="00585D71" w:rsidRDefault="00585D71">
      <w:pPr>
        <w:pStyle w:val="aff"/>
        <w:rPr>
          <w:b/>
          <w:sz w:val="23"/>
          <w:szCs w:val="23"/>
        </w:rPr>
      </w:pPr>
    </w:p>
    <w:p w:rsidR="00585D71" w:rsidRDefault="00574872">
      <w:pPr>
        <w:ind w:firstLine="708"/>
        <w:jc w:val="both"/>
        <w:rPr>
          <w:rFonts w:eastAsia="Calibri"/>
          <w:color w:val="000000"/>
          <w:sz w:val="23"/>
          <w:szCs w:val="23"/>
          <w:lang w:eastAsia="en-US"/>
        </w:rPr>
      </w:pPr>
      <w:r>
        <w:rPr>
          <w:rFonts w:eastAsia="Calibri"/>
          <w:sz w:val="23"/>
          <w:szCs w:val="23"/>
        </w:rPr>
        <w:t>11.1.</w:t>
      </w:r>
      <w:r>
        <w:rPr>
          <w:rFonts w:eastAsia="Calibri"/>
          <w:color w:val="000000"/>
          <w:sz w:val="23"/>
          <w:szCs w:val="23"/>
          <w:lang w:eastAsia="en-US"/>
        </w:rPr>
        <w:t xml:space="preserve"> </w:t>
      </w:r>
      <w:r>
        <w:rPr>
          <w:rFonts w:eastAsia="Calibri"/>
          <w:color w:val="000000"/>
          <w:sz w:val="23"/>
          <w:szCs w:val="23"/>
          <w:lang w:val="en-US" w:eastAsia="en-US"/>
        </w:rPr>
        <w:t> </w:t>
      </w:r>
      <w:r>
        <w:rPr>
          <w:rFonts w:eastAsia="Calibri"/>
          <w:color w:val="000000"/>
          <w:sz w:val="23"/>
          <w:szCs w:val="23"/>
          <w:lang w:eastAsia="en-US"/>
        </w:rPr>
        <w:t>Настоящий Договор вступает в силу с даты его подписания и д</w:t>
      </w:r>
      <w:r>
        <w:rPr>
          <w:rFonts w:eastAsia="Calibri"/>
          <w:color w:val="000000"/>
          <w:sz w:val="23"/>
          <w:szCs w:val="23"/>
          <w:lang w:eastAsia="en-US"/>
        </w:rPr>
        <w:t xml:space="preserve">ействует до полного исполнения Сторонами всех обязательств по нему. </w:t>
      </w:r>
    </w:p>
    <w:p w:rsidR="00585D71" w:rsidRDefault="00574872">
      <w:pPr>
        <w:ind w:firstLine="708"/>
        <w:jc w:val="both"/>
        <w:rPr>
          <w:rFonts w:eastAsia="Calibri"/>
          <w:bCs/>
          <w:sz w:val="23"/>
          <w:szCs w:val="23"/>
          <w:lang w:eastAsia="en-US"/>
        </w:rPr>
      </w:pPr>
      <w:r>
        <w:rPr>
          <w:rFonts w:eastAsia="Calibri"/>
          <w:sz w:val="23"/>
          <w:szCs w:val="23"/>
        </w:rPr>
        <w:t>11.2. </w:t>
      </w:r>
      <w:r>
        <w:rPr>
          <w:rFonts w:eastAsia="Calibri"/>
          <w:bCs/>
          <w:sz w:val="23"/>
          <w:szCs w:val="23"/>
          <w:lang w:eastAsia="en-US"/>
        </w:rPr>
        <w:t>Настоящий Договор со всеми его дополнительными соглашениями и приложениями представляет собой единое соглашение между Заказчиком и Исполнителем в отношении предмета Договора и замен</w:t>
      </w:r>
      <w:r>
        <w:rPr>
          <w:rFonts w:eastAsia="Calibri"/>
          <w:bCs/>
          <w:sz w:val="23"/>
          <w:szCs w:val="23"/>
          <w:lang w:eastAsia="en-US"/>
        </w:rPr>
        <w:t>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11.3. Любые изменения, дополнения и приложения к настоящему Договору действительны при условии, если они сов</w:t>
      </w:r>
      <w:r>
        <w:rPr>
          <w:rFonts w:eastAsia="Calibri"/>
          <w:sz w:val="23"/>
          <w:szCs w:val="23"/>
          <w:lang w:eastAsia="en-US"/>
        </w:rPr>
        <w:t>ершены в письменной форме и подписаны уполномоченными представителями обеих Сторон.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</w:rPr>
        <w:t>11.4.</w:t>
      </w:r>
      <w:r>
        <w:rPr>
          <w:rFonts w:eastAsia="Calibri"/>
          <w:sz w:val="23"/>
          <w:szCs w:val="23"/>
          <w:lang w:eastAsia="en-US"/>
        </w:rPr>
        <w:t xml:space="preserve">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</w:t>
      </w:r>
      <w:r>
        <w:rPr>
          <w:rFonts w:eastAsia="Calibri"/>
          <w:sz w:val="23"/>
          <w:szCs w:val="23"/>
          <w:lang w:eastAsia="en-US"/>
        </w:rPr>
        <w:t>таких изменений.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</w:rPr>
        <w:t>11.5.</w:t>
      </w:r>
      <w:r>
        <w:rPr>
          <w:rFonts w:eastAsia="Calibri"/>
          <w:sz w:val="23"/>
          <w:szCs w:val="23"/>
          <w:lang w:eastAsia="en-US"/>
        </w:rPr>
        <w:t>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11.6 Вопросы, не урегулированные насто</w:t>
      </w:r>
      <w:r>
        <w:rPr>
          <w:rFonts w:eastAsia="Calibri"/>
          <w:sz w:val="23"/>
          <w:szCs w:val="23"/>
        </w:rPr>
        <w:t>ящим Договором, регламентируются нормами законодательства Российской Федерации.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11.7.</w:t>
      </w:r>
      <w:r>
        <w:rPr>
          <w:rFonts w:eastAsia="Calibri"/>
          <w:sz w:val="23"/>
          <w:szCs w:val="23"/>
          <w:lang w:val="en-US" w:eastAsia="en-US"/>
        </w:rPr>
        <w:t> </w:t>
      </w:r>
      <w:r>
        <w:rPr>
          <w:rFonts w:eastAsia="Calibri"/>
          <w:sz w:val="23"/>
          <w:szCs w:val="23"/>
          <w:lang w:eastAsia="en-US"/>
        </w:rPr>
        <w:t>Все указанные в настоящем Договоре приложения являются его неотъемлемой частью.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11.8 Приложения к настоящему Договору: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Приложения к настоящему Договору: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Приложение № 1 - Задание на оценку;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Приложение № 2 – О мерах по предоставлению национального режима;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Приложение № 3 - Форма Акта приема-сдачи оказанных услуг;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Приложение № 4 – Справка о собственниках участника;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>Приложение № 5 – Согласие на обработку персон</w:t>
      </w:r>
      <w:r>
        <w:rPr>
          <w:rFonts w:eastAsia="Calibri"/>
          <w:sz w:val="23"/>
          <w:szCs w:val="23"/>
          <w:lang w:eastAsia="en-US"/>
        </w:rPr>
        <w:t>альных данных;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t xml:space="preserve">Приложение № 6 - Антикоррупционная оговорка. </w:t>
      </w:r>
    </w:p>
    <w:p w:rsidR="00585D71" w:rsidRDefault="00574872">
      <w:pPr>
        <w:ind w:firstLine="708"/>
        <w:jc w:val="both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</w:rPr>
        <w:t>11.9</w:t>
      </w:r>
      <w:r>
        <w:rPr>
          <w:rFonts w:eastAsia="Calibri"/>
          <w:sz w:val="23"/>
          <w:szCs w:val="23"/>
          <w:lang w:val="en-US"/>
        </w:rPr>
        <w:t> </w:t>
      </w:r>
      <w:r>
        <w:rPr>
          <w:rFonts w:eastAsia="Calibri"/>
          <w:sz w:val="23"/>
          <w:szCs w:val="23"/>
          <w:lang w:eastAsia="en-US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585D71" w:rsidRPr="00E301C9" w:rsidRDefault="00574872">
      <w:pPr>
        <w:pStyle w:val="25"/>
        <w:spacing w:after="0" w:line="240" w:lineRule="auto"/>
        <w:jc w:val="both"/>
        <w:rPr>
          <w:sz w:val="23"/>
          <w:szCs w:val="23"/>
          <w:lang w:val="ru-RU"/>
        </w:rPr>
      </w:pPr>
      <w:r w:rsidRPr="00E301C9">
        <w:rPr>
          <w:sz w:val="23"/>
          <w:szCs w:val="23"/>
          <w:lang w:val="ru-RU"/>
        </w:rPr>
        <w:t xml:space="preserve">       </w:t>
      </w:r>
      <w:r>
        <w:rPr>
          <w:sz w:val="23"/>
          <w:szCs w:val="23"/>
          <w:lang w:val="ru-RU"/>
        </w:rPr>
        <w:t xml:space="preserve">  </w:t>
      </w:r>
      <w:r w:rsidRPr="00E301C9">
        <w:rPr>
          <w:sz w:val="23"/>
          <w:szCs w:val="23"/>
          <w:lang w:val="ru-RU"/>
        </w:rPr>
        <w:t xml:space="preserve"> </w:t>
      </w:r>
      <w:r>
        <w:rPr>
          <w:sz w:val="23"/>
          <w:szCs w:val="23"/>
          <w:lang w:val="ru-RU"/>
        </w:rPr>
        <w:t xml:space="preserve"> </w:t>
      </w:r>
      <w:r w:rsidRPr="00E301C9">
        <w:rPr>
          <w:sz w:val="23"/>
          <w:szCs w:val="23"/>
          <w:lang w:val="ru-RU"/>
        </w:rPr>
        <w:t xml:space="preserve">  11.</w:t>
      </w:r>
      <w:r>
        <w:rPr>
          <w:sz w:val="23"/>
          <w:szCs w:val="23"/>
          <w:lang w:val="ru-RU"/>
        </w:rPr>
        <w:t>10</w:t>
      </w:r>
      <w:r w:rsidRPr="00E301C9">
        <w:rPr>
          <w:sz w:val="23"/>
          <w:szCs w:val="23"/>
          <w:lang w:val="ru-RU"/>
        </w:rPr>
        <w:t xml:space="preserve"> </w:t>
      </w:r>
      <w:r w:rsidRPr="00E301C9">
        <w:rPr>
          <w:rFonts w:eastAsia="Calibri"/>
          <w:color w:val="000000"/>
          <w:sz w:val="23"/>
          <w:szCs w:val="23"/>
          <w:lang w:val="ru-RU"/>
        </w:rPr>
        <w:t xml:space="preserve">Уступка </w:t>
      </w:r>
      <w:proofErr w:type="gramStart"/>
      <w:r w:rsidRPr="00E301C9">
        <w:rPr>
          <w:rFonts w:eastAsia="Calibri"/>
          <w:color w:val="000000"/>
          <w:sz w:val="23"/>
          <w:szCs w:val="23"/>
          <w:lang w:val="ru-RU"/>
        </w:rPr>
        <w:t>прав</w:t>
      </w:r>
      <w:r>
        <w:rPr>
          <w:rFonts w:eastAsia="Calibri"/>
          <w:color w:val="000000"/>
          <w:sz w:val="23"/>
          <w:szCs w:val="23"/>
        </w:rPr>
        <w:t> </w:t>
      </w:r>
      <w:r w:rsidRPr="00E301C9">
        <w:rPr>
          <w:rFonts w:eastAsia="Calibri"/>
          <w:color w:val="000000"/>
          <w:sz w:val="23"/>
          <w:szCs w:val="23"/>
          <w:lang w:val="ru-RU"/>
        </w:rPr>
        <w:t xml:space="preserve"> требования</w:t>
      </w:r>
      <w:proofErr w:type="gramEnd"/>
      <w:r w:rsidRPr="00E301C9">
        <w:rPr>
          <w:rFonts w:eastAsia="Calibri"/>
          <w:color w:val="000000"/>
          <w:sz w:val="23"/>
          <w:szCs w:val="23"/>
          <w:lang w:val="ru-RU"/>
        </w:rPr>
        <w:t xml:space="preserve"> по</w:t>
      </w:r>
      <w:r>
        <w:rPr>
          <w:rFonts w:eastAsia="Calibri"/>
          <w:color w:val="000000"/>
          <w:sz w:val="23"/>
          <w:szCs w:val="23"/>
        </w:rPr>
        <w:t> </w:t>
      </w:r>
      <w:r w:rsidRPr="00E301C9">
        <w:rPr>
          <w:rFonts w:eastAsia="Calibri"/>
          <w:color w:val="000000"/>
          <w:sz w:val="23"/>
          <w:szCs w:val="23"/>
          <w:lang w:val="ru-RU"/>
        </w:rPr>
        <w:t xml:space="preserve"> Договору может быт</w:t>
      </w:r>
      <w:r w:rsidRPr="00E301C9">
        <w:rPr>
          <w:rFonts w:eastAsia="Calibri"/>
          <w:color w:val="000000"/>
          <w:sz w:val="23"/>
          <w:szCs w:val="23"/>
          <w:lang w:val="ru-RU"/>
        </w:rPr>
        <w:t xml:space="preserve">ь произведена Исполнителем исключительно с письменного согласия возможности уступки прав требования Заказчиком, за исключением случаев, предусмотренных Договором. </w:t>
      </w:r>
      <w:r w:rsidRPr="00E301C9">
        <w:rPr>
          <w:sz w:val="23"/>
          <w:szCs w:val="23"/>
          <w:lang w:val="ru-RU"/>
        </w:rPr>
        <w:t xml:space="preserve"> </w:t>
      </w:r>
    </w:p>
    <w:p w:rsidR="00585D71" w:rsidRDefault="00585D71">
      <w:pPr>
        <w:pStyle w:val="aff"/>
        <w:keepNext/>
        <w:spacing w:after="240"/>
        <w:ind w:left="0" w:firstLine="0"/>
        <w:rPr>
          <w:b/>
          <w:sz w:val="23"/>
          <w:szCs w:val="23"/>
        </w:rPr>
      </w:pPr>
    </w:p>
    <w:p w:rsidR="00585D71" w:rsidRDefault="00574872">
      <w:pPr>
        <w:pStyle w:val="25"/>
        <w:spacing w:after="0" w:line="240" w:lineRule="auto"/>
        <w:jc w:val="center"/>
        <w:rPr>
          <w:b/>
          <w:lang w:val="ru-RU"/>
        </w:rPr>
      </w:pPr>
      <w:r>
        <w:rPr>
          <w:b/>
          <w:lang w:val="ru-RU"/>
        </w:rPr>
        <w:t>АДРЕСА, РЕКВИЗИТЫ И ПОДПИСИ СТОРОН</w:t>
      </w:r>
    </w:p>
    <w:p w:rsidR="00585D71" w:rsidRDefault="00585D71">
      <w:pPr>
        <w:pStyle w:val="25"/>
        <w:spacing w:after="0" w:line="240" w:lineRule="auto"/>
        <w:jc w:val="center"/>
        <w:rPr>
          <w:b/>
          <w:lang w:val="ru-RU"/>
        </w:rPr>
      </w:pPr>
    </w:p>
    <w:tbl>
      <w:tblPr>
        <w:tblW w:w="98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5"/>
        <w:gridCol w:w="7848"/>
        <w:gridCol w:w="26"/>
      </w:tblGrid>
      <w:tr w:rsidR="00585D71">
        <w:tc>
          <w:tcPr>
            <w:tcW w:w="1994" w:type="dxa"/>
          </w:tcPr>
          <w:p w:rsidR="00585D71" w:rsidRDefault="00574872">
            <w:pPr>
              <w:rPr>
                <w:b/>
                <w:iCs/>
                <w:sz w:val="18"/>
                <w:szCs w:val="18"/>
              </w:rPr>
            </w:pPr>
            <w:proofErr w:type="spellStart"/>
            <w:r>
              <w:rPr>
                <w:b/>
                <w:iCs/>
                <w:sz w:val="18"/>
                <w:szCs w:val="18"/>
              </w:rPr>
              <w:t>Заказчк</w:t>
            </w:r>
            <w:proofErr w:type="spellEnd"/>
            <w:r>
              <w:rPr>
                <w:b/>
                <w:iCs/>
                <w:sz w:val="18"/>
                <w:szCs w:val="18"/>
              </w:rPr>
              <w:t>:</w:t>
            </w:r>
          </w:p>
        </w:tc>
        <w:tc>
          <w:tcPr>
            <w:tcW w:w="7895" w:type="dxa"/>
            <w:gridSpan w:val="2"/>
          </w:tcPr>
          <w:p w:rsidR="00585D71" w:rsidRDefault="00574872">
            <w:pPr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ПАО «</w:t>
            </w:r>
            <w:proofErr w:type="spellStart"/>
            <w:r>
              <w:rPr>
                <w:b/>
                <w:sz w:val="18"/>
                <w:szCs w:val="18"/>
              </w:rPr>
              <w:t>Россети</w:t>
            </w:r>
            <w:proofErr w:type="spellEnd"/>
            <w:r>
              <w:rPr>
                <w:b/>
                <w:sz w:val="18"/>
                <w:szCs w:val="18"/>
              </w:rPr>
              <w:t xml:space="preserve"> Центр и Приволжье»</w:t>
            </w:r>
          </w:p>
        </w:tc>
      </w:tr>
      <w:tr w:rsidR="00585D71">
        <w:tc>
          <w:tcPr>
            <w:tcW w:w="1994" w:type="dxa"/>
          </w:tcPr>
          <w:p w:rsidR="00585D71" w:rsidRDefault="00574872">
            <w:pPr>
              <w:rPr>
                <w:b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Адрес</w:t>
            </w:r>
          </w:p>
        </w:tc>
        <w:tc>
          <w:tcPr>
            <w:tcW w:w="7895" w:type="dxa"/>
            <w:gridSpan w:val="2"/>
          </w:tcPr>
          <w:p w:rsidR="00585D71" w:rsidRDefault="00574872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603001 Область Нижегородская, город Нижний Новгород, улица Рождественская, 33</w:t>
            </w:r>
          </w:p>
        </w:tc>
      </w:tr>
      <w:tr w:rsidR="00585D71">
        <w:tc>
          <w:tcPr>
            <w:tcW w:w="1994" w:type="dxa"/>
          </w:tcPr>
          <w:p w:rsidR="00585D71" w:rsidRDefault="00574872">
            <w:pPr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Покупатель:</w:t>
            </w:r>
          </w:p>
        </w:tc>
        <w:tc>
          <w:tcPr>
            <w:tcW w:w="7895" w:type="dxa"/>
            <w:gridSpan w:val="2"/>
          </w:tcPr>
          <w:p w:rsidR="00585D71" w:rsidRDefault="00574872">
            <w:pPr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Филиал ПАО «</w:t>
            </w:r>
            <w:proofErr w:type="spellStart"/>
            <w:r>
              <w:rPr>
                <w:b/>
                <w:sz w:val="18"/>
                <w:szCs w:val="18"/>
              </w:rPr>
              <w:t>Россети</w:t>
            </w:r>
            <w:proofErr w:type="spellEnd"/>
            <w:r>
              <w:rPr>
                <w:b/>
                <w:sz w:val="18"/>
                <w:szCs w:val="18"/>
              </w:rPr>
              <w:t xml:space="preserve"> Центр и Приволжье» - «</w:t>
            </w:r>
            <w:proofErr w:type="spellStart"/>
            <w:r>
              <w:rPr>
                <w:b/>
                <w:sz w:val="18"/>
                <w:szCs w:val="18"/>
              </w:rPr>
              <w:t>Удмутэнерго</w:t>
            </w:r>
            <w:proofErr w:type="spellEnd"/>
            <w:r>
              <w:rPr>
                <w:b/>
                <w:sz w:val="18"/>
                <w:szCs w:val="18"/>
              </w:rPr>
              <w:t>»</w:t>
            </w:r>
          </w:p>
        </w:tc>
      </w:tr>
      <w:tr w:rsidR="00585D71">
        <w:tc>
          <w:tcPr>
            <w:tcW w:w="1994" w:type="dxa"/>
          </w:tcPr>
          <w:p w:rsidR="00585D71" w:rsidRDefault="00574872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Адрес</w:t>
            </w:r>
          </w:p>
        </w:tc>
        <w:tc>
          <w:tcPr>
            <w:tcW w:w="7895" w:type="dxa"/>
            <w:gridSpan w:val="2"/>
          </w:tcPr>
          <w:p w:rsidR="00585D71" w:rsidRDefault="00574872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426004 Республика Удмуртская, город Ижевск, улица Советская, 30</w:t>
            </w:r>
          </w:p>
        </w:tc>
      </w:tr>
      <w:tr w:rsidR="00585D71">
        <w:tc>
          <w:tcPr>
            <w:tcW w:w="1994" w:type="dxa"/>
          </w:tcPr>
          <w:p w:rsidR="00585D71" w:rsidRDefault="00574872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ИНН</w:t>
            </w:r>
          </w:p>
        </w:tc>
        <w:tc>
          <w:tcPr>
            <w:tcW w:w="7895" w:type="dxa"/>
            <w:gridSpan w:val="2"/>
          </w:tcPr>
          <w:p w:rsidR="00585D71" w:rsidRDefault="00574872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5260200603</w:t>
            </w:r>
          </w:p>
        </w:tc>
      </w:tr>
      <w:tr w:rsidR="00585D71">
        <w:tc>
          <w:tcPr>
            <w:tcW w:w="1994" w:type="dxa"/>
          </w:tcPr>
          <w:p w:rsidR="00585D71" w:rsidRDefault="00574872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КПП</w:t>
            </w:r>
          </w:p>
        </w:tc>
        <w:tc>
          <w:tcPr>
            <w:tcW w:w="7895" w:type="dxa"/>
            <w:gridSpan w:val="2"/>
          </w:tcPr>
          <w:p w:rsidR="00585D71" w:rsidRDefault="00574872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183502001</w:t>
            </w:r>
          </w:p>
        </w:tc>
      </w:tr>
      <w:tr w:rsidR="00585D71">
        <w:tc>
          <w:tcPr>
            <w:tcW w:w="1994" w:type="dxa"/>
          </w:tcPr>
          <w:p w:rsidR="00585D71" w:rsidRDefault="00574872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ОГРН</w:t>
            </w:r>
          </w:p>
        </w:tc>
        <w:tc>
          <w:tcPr>
            <w:tcW w:w="7895" w:type="dxa"/>
            <w:gridSpan w:val="2"/>
          </w:tcPr>
          <w:p w:rsidR="00585D71" w:rsidRDefault="00574872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1075260020043</w:t>
            </w:r>
          </w:p>
        </w:tc>
      </w:tr>
      <w:tr w:rsidR="00585D71">
        <w:tc>
          <w:tcPr>
            <w:tcW w:w="1994" w:type="dxa"/>
          </w:tcPr>
          <w:p w:rsidR="00585D71" w:rsidRDefault="00574872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Расчетный счет</w:t>
            </w:r>
          </w:p>
        </w:tc>
        <w:tc>
          <w:tcPr>
            <w:tcW w:w="7895" w:type="dxa"/>
            <w:gridSpan w:val="2"/>
          </w:tcPr>
          <w:p w:rsidR="00585D71" w:rsidRDefault="00574872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407 02 81 010 000 0051 170</w:t>
            </w:r>
          </w:p>
        </w:tc>
      </w:tr>
      <w:tr w:rsidR="00585D71">
        <w:tc>
          <w:tcPr>
            <w:tcW w:w="1994" w:type="dxa"/>
          </w:tcPr>
          <w:p w:rsidR="00585D71" w:rsidRDefault="00574872">
            <w:pPr>
              <w:rPr>
                <w:iCs/>
                <w:sz w:val="18"/>
                <w:szCs w:val="18"/>
              </w:rPr>
            </w:pPr>
            <w:proofErr w:type="spellStart"/>
            <w:r>
              <w:rPr>
                <w:iCs/>
                <w:sz w:val="18"/>
                <w:szCs w:val="18"/>
              </w:rPr>
              <w:t>Кор.счет</w:t>
            </w:r>
            <w:proofErr w:type="spellEnd"/>
          </w:p>
        </w:tc>
        <w:tc>
          <w:tcPr>
            <w:tcW w:w="7895" w:type="dxa"/>
            <w:gridSpan w:val="2"/>
          </w:tcPr>
          <w:p w:rsidR="00585D71" w:rsidRDefault="00574872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301 01 81 020 000 0000 823</w:t>
            </w:r>
          </w:p>
        </w:tc>
      </w:tr>
      <w:tr w:rsidR="00585D71">
        <w:tc>
          <w:tcPr>
            <w:tcW w:w="1994" w:type="dxa"/>
            <w:tcBorders>
              <w:bottom w:val="single" w:sz="4" w:space="0" w:color="000000"/>
            </w:tcBorders>
          </w:tcPr>
          <w:p w:rsidR="00585D71" w:rsidRDefault="00574872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БИК</w:t>
            </w:r>
          </w:p>
        </w:tc>
        <w:tc>
          <w:tcPr>
            <w:tcW w:w="7895" w:type="dxa"/>
            <w:gridSpan w:val="2"/>
            <w:tcBorders>
              <w:bottom w:val="single" w:sz="4" w:space="0" w:color="000000"/>
            </w:tcBorders>
          </w:tcPr>
          <w:p w:rsidR="00585D71" w:rsidRDefault="00574872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044525823</w:t>
            </w:r>
          </w:p>
        </w:tc>
      </w:tr>
      <w:tr w:rsidR="00585D71">
        <w:tc>
          <w:tcPr>
            <w:tcW w:w="1994" w:type="dxa"/>
            <w:tcBorders>
              <w:bottom w:val="single" w:sz="4" w:space="0" w:color="000000"/>
            </w:tcBorders>
          </w:tcPr>
          <w:p w:rsidR="00585D71" w:rsidRDefault="00574872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Банк</w:t>
            </w:r>
          </w:p>
        </w:tc>
        <w:tc>
          <w:tcPr>
            <w:tcW w:w="7895" w:type="dxa"/>
            <w:gridSpan w:val="2"/>
            <w:tcBorders>
              <w:bottom w:val="single" w:sz="4" w:space="0" w:color="000000"/>
            </w:tcBorders>
          </w:tcPr>
          <w:p w:rsidR="00585D71" w:rsidRDefault="00574872">
            <w:pPr>
              <w:jc w:val="both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Банка ГПБ (АО), г. Москва </w:t>
            </w:r>
          </w:p>
        </w:tc>
      </w:tr>
      <w:tr w:rsidR="00585D71">
        <w:trPr>
          <w:gridAfter w:val="1"/>
          <w:wAfter w:w="26" w:type="dxa"/>
        </w:trPr>
        <w:tc>
          <w:tcPr>
            <w:tcW w:w="202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585D71" w:rsidRDefault="00585D71">
            <w:pPr>
              <w:rPr>
                <w:b/>
                <w:iCs/>
                <w:sz w:val="18"/>
                <w:szCs w:val="18"/>
              </w:rPr>
            </w:pPr>
          </w:p>
        </w:tc>
        <w:tc>
          <w:tcPr>
            <w:tcW w:w="786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585D71" w:rsidRDefault="00585D71">
            <w:pPr>
              <w:pStyle w:val="Style9"/>
              <w:widowControl/>
              <w:spacing w:line="24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85D71">
        <w:trPr>
          <w:gridAfter w:val="1"/>
          <w:wAfter w:w="26" w:type="dxa"/>
        </w:trPr>
        <w:tc>
          <w:tcPr>
            <w:tcW w:w="2020" w:type="dxa"/>
            <w:tcBorders>
              <w:top w:val="single" w:sz="4" w:space="0" w:color="000000"/>
            </w:tcBorders>
          </w:tcPr>
          <w:p w:rsidR="00585D71" w:rsidRDefault="00574872">
            <w:pPr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Исполнитель:</w:t>
            </w:r>
          </w:p>
        </w:tc>
        <w:tc>
          <w:tcPr>
            <w:tcW w:w="7869" w:type="dxa"/>
            <w:tcBorders>
              <w:top w:val="single" w:sz="4" w:space="0" w:color="000000"/>
            </w:tcBorders>
          </w:tcPr>
          <w:p w:rsidR="00585D71" w:rsidRDefault="00585D71">
            <w:pPr>
              <w:pStyle w:val="Style9"/>
              <w:widowControl/>
              <w:spacing w:line="24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85D71">
        <w:trPr>
          <w:gridAfter w:val="1"/>
          <w:wAfter w:w="26" w:type="dxa"/>
        </w:trPr>
        <w:tc>
          <w:tcPr>
            <w:tcW w:w="2020" w:type="dxa"/>
          </w:tcPr>
          <w:p w:rsidR="00585D71" w:rsidRDefault="00574872">
            <w:pPr>
              <w:rPr>
                <w:b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Адрес</w:t>
            </w:r>
          </w:p>
        </w:tc>
        <w:tc>
          <w:tcPr>
            <w:tcW w:w="7869" w:type="dxa"/>
          </w:tcPr>
          <w:p w:rsidR="00585D71" w:rsidRDefault="00585D71">
            <w:pPr>
              <w:pStyle w:val="Style9"/>
              <w:widowControl/>
              <w:spacing w:line="240" w:lineRule="auto"/>
              <w:rPr>
                <w:iCs/>
                <w:sz w:val="18"/>
                <w:szCs w:val="18"/>
              </w:rPr>
            </w:pPr>
          </w:p>
        </w:tc>
      </w:tr>
      <w:tr w:rsidR="00585D71">
        <w:trPr>
          <w:gridAfter w:val="1"/>
          <w:wAfter w:w="26" w:type="dxa"/>
        </w:trPr>
        <w:tc>
          <w:tcPr>
            <w:tcW w:w="2020" w:type="dxa"/>
          </w:tcPr>
          <w:p w:rsidR="00585D71" w:rsidRDefault="00574872">
            <w:pPr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Получатель:</w:t>
            </w:r>
          </w:p>
        </w:tc>
        <w:tc>
          <w:tcPr>
            <w:tcW w:w="7869" w:type="dxa"/>
          </w:tcPr>
          <w:p w:rsidR="00585D71" w:rsidRDefault="00585D71">
            <w:pPr>
              <w:rPr>
                <w:b/>
                <w:iCs/>
                <w:sz w:val="18"/>
                <w:szCs w:val="18"/>
              </w:rPr>
            </w:pPr>
          </w:p>
        </w:tc>
      </w:tr>
      <w:tr w:rsidR="00585D71">
        <w:trPr>
          <w:gridAfter w:val="1"/>
          <w:wAfter w:w="26" w:type="dxa"/>
        </w:trPr>
        <w:tc>
          <w:tcPr>
            <w:tcW w:w="2020" w:type="dxa"/>
          </w:tcPr>
          <w:p w:rsidR="00585D71" w:rsidRDefault="00574872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Адрес</w:t>
            </w:r>
          </w:p>
        </w:tc>
        <w:tc>
          <w:tcPr>
            <w:tcW w:w="7869" w:type="dxa"/>
          </w:tcPr>
          <w:p w:rsidR="00585D71" w:rsidRDefault="00585D71">
            <w:pPr>
              <w:rPr>
                <w:iCs/>
                <w:sz w:val="18"/>
                <w:szCs w:val="18"/>
              </w:rPr>
            </w:pPr>
          </w:p>
        </w:tc>
      </w:tr>
      <w:tr w:rsidR="00585D71">
        <w:trPr>
          <w:gridAfter w:val="1"/>
          <w:wAfter w:w="26" w:type="dxa"/>
        </w:trPr>
        <w:tc>
          <w:tcPr>
            <w:tcW w:w="2020" w:type="dxa"/>
          </w:tcPr>
          <w:p w:rsidR="00585D71" w:rsidRDefault="00574872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ИНН</w:t>
            </w:r>
          </w:p>
        </w:tc>
        <w:tc>
          <w:tcPr>
            <w:tcW w:w="7869" w:type="dxa"/>
          </w:tcPr>
          <w:p w:rsidR="00585D71" w:rsidRDefault="00585D71">
            <w:pPr>
              <w:pStyle w:val="Style9"/>
              <w:widowControl/>
              <w:spacing w:line="240" w:lineRule="auto"/>
              <w:rPr>
                <w:iCs/>
                <w:sz w:val="18"/>
                <w:szCs w:val="18"/>
              </w:rPr>
            </w:pPr>
          </w:p>
        </w:tc>
      </w:tr>
      <w:tr w:rsidR="00585D71">
        <w:trPr>
          <w:gridAfter w:val="1"/>
          <w:wAfter w:w="26" w:type="dxa"/>
        </w:trPr>
        <w:tc>
          <w:tcPr>
            <w:tcW w:w="2020" w:type="dxa"/>
          </w:tcPr>
          <w:p w:rsidR="00585D71" w:rsidRDefault="00574872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КПП</w:t>
            </w:r>
          </w:p>
        </w:tc>
        <w:tc>
          <w:tcPr>
            <w:tcW w:w="7869" w:type="dxa"/>
          </w:tcPr>
          <w:p w:rsidR="00585D71" w:rsidRDefault="00585D71">
            <w:pPr>
              <w:pStyle w:val="Style9"/>
              <w:widowControl/>
              <w:spacing w:line="240" w:lineRule="auto"/>
              <w:rPr>
                <w:iCs/>
                <w:sz w:val="18"/>
                <w:szCs w:val="18"/>
              </w:rPr>
            </w:pPr>
          </w:p>
        </w:tc>
      </w:tr>
      <w:tr w:rsidR="00585D71">
        <w:trPr>
          <w:gridAfter w:val="1"/>
          <w:wAfter w:w="26" w:type="dxa"/>
        </w:trPr>
        <w:tc>
          <w:tcPr>
            <w:tcW w:w="2020" w:type="dxa"/>
          </w:tcPr>
          <w:p w:rsidR="00585D71" w:rsidRDefault="00574872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ОГРН</w:t>
            </w:r>
          </w:p>
        </w:tc>
        <w:tc>
          <w:tcPr>
            <w:tcW w:w="7869" w:type="dxa"/>
          </w:tcPr>
          <w:p w:rsidR="00585D71" w:rsidRDefault="00585D71">
            <w:pPr>
              <w:pStyle w:val="Style9"/>
              <w:widowControl/>
              <w:spacing w:line="240" w:lineRule="auto"/>
              <w:rPr>
                <w:iCs/>
                <w:sz w:val="18"/>
                <w:szCs w:val="18"/>
              </w:rPr>
            </w:pPr>
          </w:p>
        </w:tc>
      </w:tr>
      <w:tr w:rsidR="00585D71">
        <w:trPr>
          <w:gridAfter w:val="1"/>
          <w:wAfter w:w="26" w:type="dxa"/>
        </w:trPr>
        <w:tc>
          <w:tcPr>
            <w:tcW w:w="2020" w:type="dxa"/>
          </w:tcPr>
          <w:p w:rsidR="00585D71" w:rsidRDefault="00574872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Расчетный счет</w:t>
            </w:r>
          </w:p>
        </w:tc>
        <w:tc>
          <w:tcPr>
            <w:tcW w:w="7869" w:type="dxa"/>
          </w:tcPr>
          <w:p w:rsidR="00585D71" w:rsidRDefault="00585D71">
            <w:pPr>
              <w:pStyle w:val="Style9"/>
              <w:widowControl/>
              <w:spacing w:line="240" w:lineRule="auto"/>
              <w:rPr>
                <w:iCs/>
                <w:sz w:val="18"/>
                <w:szCs w:val="18"/>
              </w:rPr>
            </w:pPr>
          </w:p>
        </w:tc>
      </w:tr>
      <w:tr w:rsidR="00585D71">
        <w:trPr>
          <w:gridAfter w:val="1"/>
          <w:wAfter w:w="26" w:type="dxa"/>
        </w:trPr>
        <w:tc>
          <w:tcPr>
            <w:tcW w:w="2020" w:type="dxa"/>
          </w:tcPr>
          <w:p w:rsidR="00585D71" w:rsidRDefault="00574872">
            <w:pPr>
              <w:rPr>
                <w:iCs/>
                <w:sz w:val="18"/>
                <w:szCs w:val="18"/>
              </w:rPr>
            </w:pPr>
            <w:proofErr w:type="spellStart"/>
            <w:r>
              <w:rPr>
                <w:iCs/>
                <w:sz w:val="18"/>
                <w:szCs w:val="18"/>
              </w:rPr>
              <w:t>Кор.счет</w:t>
            </w:r>
            <w:proofErr w:type="spellEnd"/>
          </w:p>
        </w:tc>
        <w:tc>
          <w:tcPr>
            <w:tcW w:w="7869" w:type="dxa"/>
          </w:tcPr>
          <w:p w:rsidR="00585D71" w:rsidRDefault="00585D71">
            <w:pPr>
              <w:pStyle w:val="Style9"/>
              <w:widowControl/>
              <w:spacing w:line="240" w:lineRule="auto"/>
              <w:rPr>
                <w:iCs/>
                <w:sz w:val="18"/>
                <w:szCs w:val="18"/>
              </w:rPr>
            </w:pPr>
          </w:p>
        </w:tc>
      </w:tr>
      <w:tr w:rsidR="00585D71">
        <w:trPr>
          <w:gridAfter w:val="1"/>
          <w:wAfter w:w="26" w:type="dxa"/>
        </w:trPr>
        <w:tc>
          <w:tcPr>
            <w:tcW w:w="2020" w:type="dxa"/>
            <w:tcBorders>
              <w:bottom w:val="single" w:sz="4" w:space="0" w:color="000000"/>
            </w:tcBorders>
          </w:tcPr>
          <w:p w:rsidR="00585D71" w:rsidRDefault="00574872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БИК</w:t>
            </w:r>
          </w:p>
        </w:tc>
        <w:tc>
          <w:tcPr>
            <w:tcW w:w="7869" w:type="dxa"/>
            <w:tcBorders>
              <w:bottom w:val="single" w:sz="4" w:space="0" w:color="000000"/>
            </w:tcBorders>
          </w:tcPr>
          <w:p w:rsidR="00585D71" w:rsidRDefault="00585D71">
            <w:pPr>
              <w:pStyle w:val="Style9"/>
              <w:widowControl/>
              <w:spacing w:line="240" w:lineRule="auto"/>
              <w:rPr>
                <w:iCs/>
                <w:sz w:val="18"/>
                <w:szCs w:val="18"/>
              </w:rPr>
            </w:pPr>
          </w:p>
        </w:tc>
      </w:tr>
      <w:tr w:rsidR="00585D71">
        <w:trPr>
          <w:gridAfter w:val="1"/>
          <w:wAfter w:w="26" w:type="dxa"/>
        </w:trPr>
        <w:tc>
          <w:tcPr>
            <w:tcW w:w="2020" w:type="dxa"/>
            <w:tcBorders>
              <w:bottom w:val="single" w:sz="4" w:space="0" w:color="000000"/>
            </w:tcBorders>
          </w:tcPr>
          <w:p w:rsidR="00585D71" w:rsidRDefault="00574872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Банк</w:t>
            </w:r>
          </w:p>
        </w:tc>
        <w:tc>
          <w:tcPr>
            <w:tcW w:w="7869" w:type="dxa"/>
            <w:tcBorders>
              <w:bottom w:val="single" w:sz="4" w:space="0" w:color="000000"/>
            </w:tcBorders>
          </w:tcPr>
          <w:p w:rsidR="00585D71" w:rsidRDefault="00585D71">
            <w:pPr>
              <w:pStyle w:val="Style9"/>
              <w:rPr>
                <w:iCs/>
                <w:sz w:val="18"/>
                <w:szCs w:val="18"/>
              </w:rPr>
            </w:pPr>
          </w:p>
        </w:tc>
      </w:tr>
      <w:tr w:rsidR="00585D71">
        <w:tc>
          <w:tcPr>
            <w:tcW w:w="9889" w:type="dxa"/>
            <w:gridSpan w:val="3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585D71" w:rsidRDefault="00585D71"/>
          <w:p w:rsidR="00585D71" w:rsidRDefault="00585D71"/>
          <w:tbl>
            <w:tblPr>
              <w:tblW w:w="10349" w:type="dxa"/>
              <w:tblLayout w:type="fixed"/>
              <w:tblLook w:val="04A0" w:firstRow="1" w:lastRow="0" w:firstColumn="1" w:lastColumn="0" w:noHBand="0" w:noVBand="1"/>
            </w:tblPr>
            <w:tblGrid>
              <w:gridCol w:w="5246"/>
              <w:gridCol w:w="5103"/>
            </w:tblGrid>
            <w:tr w:rsidR="00585D71">
              <w:trPr>
                <w:trHeight w:val="3736"/>
              </w:trPr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585D71" w:rsidRDefault="00574872">
                  <w:pPr>
                    <w:ind w:firstLine="6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От ЗАКАЗЧИКА:</w:t>
                  </w:r>
                </w:p>
                <w:p w:rsidR="00585D71" w:rsidRDefault="00574872">
                  <w:pPr>
                    <w:ind w:firstLine="6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Директор филиала</w:t>
                  </w:r>
                </w:p>
                <w:p w:rsidR="00585D71" w:rsidRDefault="00574872">
                  <w:pPr>
                    <w:ind w:firstLine="6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ПАО «</w:t>
                  </w:r>
                  <w:proofErr w:type="spellStart"/>
                  <w:r>
                    <w:rPr>
                      <w:sz w:val="23"/>
                      <w:szCs w:val="23"/>
                    </w:rPr>
                    <w:t>Россети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Центр и Приволжье» -    </w:t>
                  </w:r>
                  <w:proofErr w:type="gramStart"/>
                  <w:r>
                    <w:rPr>
                      <w:sz w:val="23"/>
                      <w:szCs w:val="23"/>
                    </w:rPr>
                    <w:t xml:space="preserve">   «</w:t>
                  </w:r>
                  <w:proofErr w:type="gramEnd"/>
                  <w:r>
                    <w:rPr>
                      <w:sz w:val="23"/>
                      <w:szCs w:val="23"/>
                    </w:rPr>
                    <w:t>Удмуртэнерго»</w:t>
                  </w:r>
                </w:p>
                <w:p w:rsidR="00585D71" w:rsidRDefault="00585D71">
                  <w:pPr>
                    <w:ind w:firstLine="6"/>
                    <w:jc w:val="center"/>
                    <w:rPr>
                      <w:sz w:val="23"/>
                      <w:szCs w:val="23"/>
                    </w:rPr>
                  </w:pPr>
                </w:p>
                <w:p w:rsidR="00585D71" w:rsidRDefault="00585D71">
                  <w:pPr>
                    <w:ind w:firstLine="6"/>
                    <w:jc w:val="center"/>
                    <w:rPr>
                      <w:sz w:val="23"/>
                      <w:szCs w:val="23"/>
                    </w:rPr>
                  </w:pPr>
                </w:p>
                <w:p w:rsidR="00585D71" w:rsidRDefault="00574872">
                  <w:pPr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___________________ А.А. Малышев</w:t>
                  </w:r>
                </w:p>
                <w:p w:rsidR="00585D71" w:rsidRDefault="00574872">
                  <w:pPr>
                    <w:ind w:firstLine="6"/>
                    <w:jc w:val="center"/>
                    <w:rPr>
                      <w:i/>
                      <w:sz w:val="23"/>
                      <w:szCs w:val="23"/>
                    </w:rPr>
                  </w:pPr>
                  <w:r>
                    <w:rPr>
                      <w:i/>
                      <w:sz w:val="23"/>
                      <w:szCs w:val="23"/>
                    </w:rPr>
                    <w:t>(Ф.И.О.)</w:t>
                  </w:r>
                </w:p>
                <w:p w:rsidR="00585D71" w:rsidRDefault="00574872">
                  <w:pPr>
                    <w:ind w:firstLine="6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М.П.   «_____» _____________20___г.                     </w:t>
                  </w:r>
                </w:p>
              </w:tc>
              <w:tc>
                <w:tcPr>
                  <w:tcW w:w="510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585D71" w:rsidRDefault="00574872">
                  <w:pPr>
                    <w:ind w:firstLine="6"/>
                    <w:rPr>
                      <w:b/>
                      <w:sz w:val="23"/>
                      <w:szCs w:val="23"/>
                    </w:rPr>
                  </w:pPr>
                  <w:r>
                    <w:rPr>
                      <w:b/>
                      <w:sz w:val="23"/>
                      <w:szCs w:val="23"/>
                    </w:rPr>
                    <w:t>От ИСПОЛНИТЕЛЯ:</w:t>
                  </w:r>
                </w:p>
                <w:p w:rsidR="00585D71" w:rsidRDefault="00585D71">
                  <w:pPr>
                    <w:ind w:firstLine="6"/>
                    <w:jc w:val="center"/>
                    <w:rPr>
                      <w:sz w:val="23"/>
                      <w:szCs w:val="23"/>
                    </w:rPr>
                  </w:pPr>
                </w:p>
                <w:p w:rsidR="00585D71" w:rsidRDefault="00574872">
                  <w:pPr>
                    <w:ind w:firstLine="6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____________________</w:t>
                  </w:r>
                </w:p>
                <w:p w:rsidR="00585D71" w:rsidRDefault="00585D71">
                  <w:pPr>
                    <w:ind w:firstLine="6"/>
                    <w:jc w:val="center"/>
                    <w:rPr>
                      <w:sz w:val="23"/>
                      <w:szCs w:val="23"/>
                    </w:rPr>
                  </w:pPr>
                </w:p>
                <w:p w:rsidR="00585D71" w:rsidRDefault="00585D71">
                  <w:pPr>
                    <w:ind w:firstLine="6"/>
                    <w:jc w:val="center"/>
                    <w:rPr>
                      <w:sz w:val="23"/>
                      <w:szCs w:val="23"/>
                    </w:rPr>
                  </w:pPr>
                </w:p>
                <w:p w:rsidR="00585D71" w:rsidRDefault="00585D71">
                  <w:pPr>
                    <w:ind w:firstLine="6"/>
                    <w:jc w:val="center"/>
                    <w:rPr>
                      <w:sz w:val="23"/>
                      <w:szCs w:val="23"/>
                    </w:rPr>
                  </w:pPr>
                </w:p>
                <w:p w:rsidR="00585D71" w:rsidRDefault="00574872">
                  <w:pPr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___________________/________</w:t>
                  </w:r>
                  <w:r>
                    <w:rPr>
                      <w:sz w:val="23"/>
                      <w:szCs w:val="23"/>
                    </w:rPr>
                    <w:t>/</w:t>
                  </w:r>
                </w:p>
                <w:p w:rsidR="00585D71" w:rsidRDefault="00574872">
                  <w:pPr>
                    <w:ind w:firstLine="6"/>
                    <w:jc w:val="center"/>
                    <w:rPr>
                      <w:i/>
                      <w:sz w:val="23"/>
                      <w:szCs w:val="23"/>
                    </w:rPr>
                  </w:pPr>
                  <w:r>
                    <w:rPr>
                      <w:i/>
                      <w:sz w:val="23"/>
                      <w:szCs w:val="23"/>
                    </w:rPr>
                    <w:t>(Ф.И.О.)</w:t>
                  </w:r>
                </w:p>
                <w:p w:rsidR="00585D71" w:rsidRDefault="00574872">
                  <w:pPr>
                    <w:ind w:firstLine="6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М.П.   «_____» _____________20___г.                     </w:t>
                  </w:r>
                </w:p>
              </w:tc>
            </w:tr>
          </w:tbl>
          <w:p w:rsidR="00585D71" w:rsidRDefault="00585D71">
            <w:pPr>
              <w:rPr>
                <w:iCs/>
                <w:sz w:val="23"/>
                <w:szCs w:val="23"/>
              </w:rPr>
            </w:pPr>
          </w:p>
        </w:tc>
      </w:tr>
    </w:tbl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>
        <w:rPr>
          <w:b/>
        </w:rPr>
        <w:t xml:space="preserve">                                                                                   </w:t>
      </w: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0"/>
          <w:szCs w:val="20"/>
        </w:rPr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sz w:val="20"/>
          <w:szCs w:val="20"/>
        </w:rPr>
        <w:t>Приложение № 1</w:t>
      </w: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к Договору на оказание услуг по оценке </w:t>
      </w: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№ ______________ от </w:t>
      </w:r>
      <w:proofErr w:type="gramStart"/>
      <w:r>
        <w:rPr>
          <w:sz w:val="20"/>
          <w:szCs w:val="20"/>
        </w:rPr>
        <w:t>« _</w:t>
      </w:r>
      <w:proofErr w:type="gramEnd"/>
      <w:r>
        <w:rPr>
          <w:sz w:val="20"/>
          <w:szCs w:val="20"/>
        </w:rPr>
        <w:t>__»  _________г.</w:t>
      </w:r>
    </w:p>
    <w:p w:rsidR="00585D71" w:rsidRDefault="00585D71">
      <w:pPr>
        <w:rPr>
          <w:sz w:val="20"/>
          <w:szCs w:val="20"/>
        </w:rPr>
      </w:pP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120" w:after="120" w:line="276" w:lineRule="auto"/>
        <w:jc w:val="center"/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ЗАДАНИЕ НА ОЦЕНКУ</w:t>
      </w:r>
    </w:p>
    <w:p w:rsidR="00585D71" w:rsidRDefault="0057487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рыночной и спр</w:t>
      </w:r>
      <w:r>
        <w:rPr>
          <w:b/>
          <w:sz w:val="23"/>
          <w:szCs w:val="23"/>
        </w:rPr>
        <w:t>аведливой стоимости электросетевого имущества</w:t>
      </w:r>
    </w:p>
    <w:p w:rsidR="00585D71" w:rsidRDefault="00574872">
      <w:pPr>
        <w:jc w:val="center"/>
        <w:rPr>
          <w:sz w:val="23"/>
          <w:szCs w:val="23"/>
        </w:rPr>
      </w:pPr>
      <w:r>
        <w:rPr>
          <w:b/>
          <w:sz w:val="23"/>
          <w:szCs w:val="23"/>
        </w:rPr>
        <w:t>и рыночной стоимости движимого имущества</w:t>
      </w:r>
    </w:p>
    <w:p w:rsidR="00585D71" w:rsidRDefault="00574872">
      <w:pPr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</w:tabs>
        <w:spacing w:before="240" w:after="120" w:line="276" w:lineRule="auto"/>
        <w:ind w:left="0" w:firstLine="0"/>
        <w:jc w:val="center"/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ОБЩИЕ ДАННЫЕ</w:t>
      </w:r>
    </w:p>
    <w:p w:rsidR="00585D71" w:rsidRDefault="0057487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Предмет договора: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sz w:val="23"/>
          <w:szCs w:val="23"/>
        </w:rPr>
      </w:pPr>
      <w:r>
        <w:rPr>
          <w:color w:val="000000"/>
          <w:sz w:val="23"/>
          <w:szCs w:val="23"/>
        </w:rPr>
        <w:t>Оказание услуг по оценке рыночной и справедливой стоимости электросетевого имущества и рыночной стоимости движимого имущества.</w:t>
      </w:r>
    </w:p>
    <w:p w:rsidR="00585D71" w:rsidRDefault="0057487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 xml:space="preserve">Объекты оценки (состав оцениваемого имущества с указанием сведений, достаточных для его идентификации и/или идентификации каждой из его частей (при наличии)): </w:t>
      </w:r>
    </w:p>
    <w:p w:rsidR="00585D71" w:rsidRDefault="00574872">
      <w:pPr>
        <w:pStyle w:val="ListParagraph11BulletListnumberedFooterTextBulletNumberlp1lp11ListParagraph11Bullet1UseCaseListParagraphParagraphedeliste1"/>
        <w:numPr>
          <w:ilvl w:val="2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0" w:line="240" w:lineRule="auto"/>
        <w:ind w:left="0" w:firstLine="567"/>
        <w:jc w:val="both"/>
        <w:rPr>
          <w:rFonts w:ascii="Times New Roman" w:hAnsi="Times New Roman"/>
          <w:sz w:val="23"/>
          <w:szCs w:val="23"/>
        </w:rPr>
      </w:pPr>
      <w:proofErr w:type="spellStart"/>
      <w:r>
        <w:rPr>
          <w:rFonts w:ascii="Times New Roman" w:hAnsi="Times New Roman"/>
          <w:color w:val="000000"/>
          <w:sz w:val="23"/>
          <w:szCs w:val="23"/>
        </w:rPr>
        <w:t>Электросетевое</w:t>
      </w:r>
      <w:proofErr w:type="spellEnd"/>
      <w:r>
        <w:rPr>
          <w:rFonts w:ascii="Times New Roman" w:hAnsi="Times New Roman"/>
          <w:color w:val="000000"/>
          <w:sz w:val="23"/>
          <w:szCs w:val="23"/>
        </w:rPr>
        <w:t xml:space="preserve"> имущество в соответствии с перечнями в Приложении 1 к настоящему Заданию на оценк</w:t>
      </w:r>
      <w:r>
        <w:rPr>
          <w:rFonts w:ascii="Times New Roman" w:hAnsi="Times New Roman"/>
          <w:color w:val="000000"/>
          <w:sz w:val="23"/>
          <w:szCs w:val="23"/>
        </w:rPr>
        <w:t>у.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sz w:val="23"/>
          <w:szCs w:val="23"/>
        </w:rPr>
      </w:pPr>
      <w:r>
        <w:rPr>
          <w:color w:val="000000"/>
          <w:sz w:val="23"/>
          <w:szCs w:val="23"/>
        </w:rPr>
        <w:t>Перечни в Приложении 1 к настоящему Заданию на оценку не являются окончательными, могут быть уточнены после заключения Договора на оказание услуг по оценке по состоянию на дату оценки и изменены</w:t>
      </w:r>
      <w:r>
        <w:rPr>
          <w:rStyle w:val="af5"/>
          <w:sz w:val="23"/>
          <w:szCs w:val="23"/>
        </w:rPr>
        <w:footnoteReference w:id="1"/>
      </w:r>
      <w:r>
        <w:rPr>
          <w:color w:val="000000"/>
          <w:sz w:val="23"/>
          <w:szCs w:val="23"/>
        </w:rPr>
        <w:t xml:space="preserve"> по результатам сбора информации Исполнителем в рамках оказания услуг в соответствии с п. 2.3 и п. 3.1 настоящего Задания на оценку.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Все изменения в перечни вносятся путем направления Заказчиком Исполнителю письма о внесении изменений в перечни. Стоимость </w:t>
      </w:r>
      <w:r>
        <w:rPr>
          <w:color w:val="000000"/>
          <w:sz w:val="23"/>
          <w:szCs w:val="23"/>
        </w:rPr>
        <w:t>оказываемых услуг при изменении перечней остается неизменной.</w:t>
      </w:r>
    </w:p>
    <w:p w:rsidR="00585D71" w:rsidRDefault="00574872">
      <w:pPr>
        <w:pStyle w:val="ListParagraph11BulletListnumberedFooterTextBulletNumberlp1lp11ListParagraph11Bullet1UseCaseListParagraphParagraphedeliste1"/>
        <w:numPr>
          <w:ilvl w:val="2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0" w:line="240" w:lineRule="auto"/>
        <w:ind w:left="0"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Движимое имущество в соответствии с перечнем в Приложении 2 к настоящему Заданию на оценку.</w:t>
      </w:r>
    </w:p>
    <w:p w:rsidR="00585D71" w:rsidRDefault="0057487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 xml:space="preserve">Права на Объекты оценки, учитываемые при определении стоимости: </w:t>
      </w:r>
    </w:p>
    <w:p w:rsidR="00585D71" w:rsidRDefault="00574872">
      <w:pPr>
        <w:pStyle w:val="ListParagraph11BulletListnumberedFooterTextBulletNumberlp1lp11ListParagraph11Bullet1UseCaseListParagraphParagraphedeliste1"/>
        <w:numPr>
          <w:ilvl w:val="2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0" w:line="240" w:lineRule="auto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Права на Объекты оценки согласно пере</w:t>
      </w:r>
      <w:r>
        <w:rPr>
          <w:rFonts w:ascii="Times New Roman" w:hAnsi="Times New Roman"/>
          <w:color w:val="000000"/>
          <w:sz w:val="23"/>
          <w:szCs w:val="23"/>
        </w:rPr>
        <w:t xml:space="preserve">чням в Приложении 1 к Заданию на оценку </w:t>
      </w:r>
      <w:r>
        <w:rPr>
          <w:rFonts w:ascii="Times New Roman" w:hAnsi="Times New Roman"/>
          <w:sz w:val="23"/>
          <w:szCs w:val="23"/>
        </w:rPr>
        <w:t>не установлены. Планируются мероприятия по признанию прав собственности ПАО «</w:t>
      </w:r>
      <w:proofErr w:type="spellStart"/>
      <w:r>
        <w:rPr>
          <w:rFonts w:ascii="Times New Roman" w:hAnsi="Times New Roman"/>
          <w:sz w:val="23"/>
          <w:szCs w:val="23"/>
        </w:rPr>
        <w:t>Россети</w:t>
      </w:r>
      <w:proofErr w:type="spellEnd"/>
      <w:r>
        <w:rPr>
          <w:rFonts w:ascii="Times New Roman" w:hAnsi="Times New Roman"/>
          <w:sz w:val="23"/>
          <w:szCs w:val="23"/>
        </w:rPr>
        <w:t xml:space="preserve"> Центр и Приволжье» в судебном порядке.</w:t>
      </w:r>
    </w:p>
    <w:p w:rsidR="00585D71" w:rsidRDefault="00574872">
      <w:pPr>
        <w:pStyle w:val="ListParagraph11BulletListnumberedFooterTextBulletNumberlp1lp11ListParagraph11Bullet1UseCaseListParagraphParagraphedeliste1"/>
        <w:numPr>
          <w:ilvl w:val="2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0" w:line="240" w:lineRule="auto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Объект оценки в Приложении 2 к Заданию на оценку принадлежит ПАО «</w:t>
      </w:r>
      <w:proofErr w:type="spellStart"/>
      <w:r>
        <w:rPr>
          <w:rFonts w:ascii="Times New Roman" w:hAnsi="Times New Roman"/>
          <w:color w:val="000000"/>
          <w:sz w:val="23"/>
          <w:szCs w:val="23"/>
        </w:rPr>
        <w:t>Россети</w:t>
      </w:r>
      <w:proofErr w:type="spellEnd"/>
      <w:r>
        <w:rPr>
          <w:rFonts w:ascii="Times New Roman" w:hAnsi="Times New Roman"/>
          <w:color w:val="000000"/>
          <w:sz w:val="23"/>
          <w:szCs w:val="23"/>
        </w:rPr>
        <w:t xml:space="preserve"> Центр и Приволжье»</w:t>
      </w:r>
      <w:r>
        <w:rPr>
          <w:rFonts w:ascii="Times New Roman" w:hAnsi="Times New Roman"/>
          <w:color w:val="000000"/>
          <w:sz w:val="23"/>
          <w:szCs w:val="23"/>
        </w:rPr>
        <w:t xml:space="preserve"> на праве собственности. </w:t>
      </w:r>
    </w:p>
    <w:p w:rsidR="00585D71" w:rsidRDefault="00574872">
      <w:pPr>
        <w:keepNext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Ограничения и обременения, связанные с правами на Объекты оценки: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sz w:val="23"/>
          <w:szCs w:val="23"/>
        </w:rPr>
      </w:pPr>
      <w:r>
        <w:rPr>
          <w:color w:val="000000"/>
          <w:sz w:val="23"/>
          <w:szCs w:val="23"/>
        </w:rPr>
        <w:t>Оценка производится в предположении отсутствия каких-либо обременений оцениваемых прав (данное условие может быть уточнено и изменено в процессе проведения оценки, путем направления Заказчиком Исполнителю соответствующего письма).</w:t>
      </w:r>
    </w:p>
    <w:p w:rsidR="00585D71" w:rsidRDefault="0057487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Цель оценки: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Формирование</w:t>
      </w:r>
      <w:r>
        <w:rPr>
          <w:color w:val="000000"/>
          <w:sz w:val="23"/>
          <w:szCs w:val="23"/>
        </w:rPr>
        <w:t xml:space="preserve"> объективного представления о стоимости Объектов оценки для принятия управленческих решений, в том числе: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– для объектов Приложения 1 к заданию на оценку – о постановке на баланс Общества;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– для объектов Приложения 2 к заданию на оценку – о заключении дого</w:t>
      </w:r>
      <w:r>
        <w:rPr>
          <w:color w:val="000000"/>
          <w:sz w:val="23"/>
          <w:szCs w:val="23"/>
        </w:rPr>
        <w:t>вора купли-продажи.</w:t>
      </w:r>
    </w:p>
    <w:p w:rsidR="00585D71" w:rsidRDefault="0057487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Ограничения, связанные с целью оценки: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sz w:val="23"/>
          <w:szCs w:val="23"/>
        </w:rPr>
      </w:pPr>
      <w:r>
        <w:rPr>
          <w:color w:val="000000"/>
          <w:sz w:val="23"/>
          <w:szCs w:val="23"/>
        </w:rPr>
        <w:t>Результаты оценки могут быть использованы для цели проведения оценки (п. 1.5 настоящего Задания на оценку) в течение 6 месяцев с даты составления Отчета об оценке.</w:t>
      </w:r>
    </w:p>
    <w:p w:rsidR="00585D71" w:rsidRDefault="0057487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Вид стоимости:</w:t>
      </w:r>
    </w:p>
    <w:p w:rsidR="00585D71" w:rsidRDefault="00574872">
      <w:pPr>
        <w:pStyle w:val="ListParagraph11BulletListnumberedFooterTextBulletNumberlp1lp11ListParagraph11Bullet1UseCaseListParagraphParagraphedeliste1"/>
        <w:numPr>
          <w:ilvl w:val="2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0" w:line="240" w:lineRule="auto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lastRenderedPageBreak/>
        <w:t>Для объектов Приложения 1 к Заданию на оценку – рыночная и справедливая стоимость.</w:t>
      </w:r>
    </w:p>
    <w:p w:rsidR="00585D71" w:rsidRDefault="00574872">
      <w:pPr>
        <w:pStyle w:val="ListParagraph11BulletListnumberedFooterTextBulletNumberlp1lp11ListParagraph11Bullet1UseCaseListParagraphParagraphedeliste1"/>
        <w:numPr>
          <w:ilvl w:val="2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 w:after="0" w:line="240" w:lineRule="auto"/>
        <w:ind w:left="0"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Для объектов Приложения 2 к Заданию на оценку – рыночная стоимость.</w:t>
      </w:r>
    </w:p>
    <w:p w:rsidR="00585D71" w:rsidRDefault="0057487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Дата оценки: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По состоянию на дату заключения Договора на оказание услуг по оценке (может быть уточнена и </w:t>
      </w:r>
      <w:r>
        <w:rPr>
          <w:color w:val="000000"/>
          <w:sz w:val="23"/>
          <w:szCs w:val="23"/>
        </w:rPr>
        <w:t>изменена в процессе оказания услуг путем направления Заказчиком Исполнителю письма об изменении даты оценки).</w:t>
      </w:r>
    </w:p>
    <w:p w:rsidR="00585D71" w:rsidRDefault="0057487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Информация по учету нематериальных активов, необходимых для эксплуатации машин и оборудования (при наличии таких активов):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sz w:val="23"/>
          <w:szCs w:val="23"/>
        </w:rPr>
      </w:pPr>
      <w:r>
        <w:rPr>
          <w:color w:val="000000"/>
          <w:sz w:val="23"/>
          <w:szCs w:val="23"/>
        </w:rPr>
        <w:t>Эксплуатация Объектов о</w:t>
      </w:r>
      <w:r>
        <w:rPr>
          <w:color w:val="000000"/>
          <w:sz w:val="23"/>
          <w:szCs w:val="23"/>
        </w:rPr>
        <w:t>ценки возможна без использования нематериальных активов (программных средств, специализированных баз данных, лицензий, технической документации и др.).</w:t>
      </w:r>
    </w:p>
    <w:p w:rsidR="00585D71" w:rsidRDefault="0057487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Специальные допущения: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sz w:val="23"/>
          <w:szCs w:val="23"/>
        </w:rPr>
      </w:pPr>
      <w:r>
        <w:rPr>
          <w:color w:val="000000"/>
          <w:sz w:val="23"/>
          <w:szCs w:val="23"/>
        </w:rPr>
        <w:t>Отсутствуют.</w:t>
      </w:r>
    </w:p>
    <w:p w:rsidR="00585D71" w:rsidRDefault="0057487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Иные существенные допущения:</w:t>
      </w:r>
    </w:p>
    <w:p w:rsidR="00585D71" w:rsidRDefault="00574872">
      <w:pPr>
        <w:numPr>
          <w:ilvl w:val="2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Оценка производится в предположении отсутствия каких-либо обременений оцениваемых прав (данное условие может быть уточнено и изменено в процессе проведения оценки, путем направления Заказчиком Исполнителю соответствующего письма).</w:t>
      </w:r>
    </w:p>
    <w:p w:rsidR="00585D71" w:rsidRDefault="00574872">
      <w:pPr>
        <w:numPr>
          <w:ilvl w:val="2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Заказчик понимает, что Ис</w:t>
      </w:r>
      <w:r>
        <w:rPr>
          <w:color w:val="000000"/>
          <w:sz w:val="23"/>
          <w:szCs w:val="23"/>
        </w:rPr>
        <w:t>полнитель не будет проводить аудит предоставляемой информации.</w:t>
      </w:r>
    </w:p>
    <w:p w:rsidR="00585D71" w:rsidRDefault="00574872">
      <w:pPr>
        <w:numPr>
          <w:ilvl w:val="2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Заказчик и Исполнитель признают согласованными допущения и ограничения, предусмотренные соответственно разделами два и три ФСО III, утвержденного Приказом Министерства экономического разв</w:t>
      </w:r>
      <w:r>
        <w:rPr>
          <w:color w:val="000000"/>
          <w:sz w:val="23"/>
          <w:szCs w:val="23"/>
        </w:rPr>
        <w:t>ития РФ № 200 от 14.04.2022, принятые и установленные Оценщиком на любом этапе процесса оценки, которые отсутствуют в настоящем Задании на оценку, но необходимы для определения стоимости и будут в обязательном порядке раскрыты Оценщиком в Отчете об оценке.</w:t>
      </w:r>
    </w:p>
    <w:p w:rsidR="00585D71" w:rsidRDefault="0057487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Ограничения оценки: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sz w:val="23"/>
          <w:szCs w:val="23"/>
        </w:rPr>
      </w:pPr>
      <w:r>
        <w:rPr>
          <w:color w:val="000000"/>
          <w:sz w:val="23"/>
          <w:szCs w:val="23"/>
        </w:rPr>
        <w:t>Оценка осуществляется без проведения осмотра (осмотр не предусмотрен Договором на оказание услуг). Фотоматериалы (при необходимости) предоставляются Заказчиком.</w:t>
      </w:r>
    </w:p>
    <w:p w:rsidR="00585D71" w:rsidRDefault="0057487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Ограничения на использование, распространение и публикацию Отчета об оценк</w:t>
      </w:r>
      <w:r>
        <w:rPr>
          <w:b/>
          <w:color w:val="000000"/>
          <w:sz w:val="23"/>
          <w:szCs w:val="23"/>
        </w:rPr>
        <w:t>е:</w:t>
      </w:r>
    </w:p>
    <w:p w:rsidR="00585D71" w:rsidRDefault="00574872">
      <w:pPr>
        <w:numPr>
          <w:ilvl w:val="2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Отчет об оценке достоверен и может использоваться исключительно в полном объеме, включая все Приложения и учитывая все принятые в оценке специальные и иные допущения, ограничения. Отдельные части Отчета об </w:t>
      </w:r>
      <w:r>
        <w:rPr>
          <w:color w:val="000000"/>
          <w:sz w:val="23"/>
          <w:szCs w:val="23"/>
        </w:rPr>
        <w:t>оценке не могут являться самостоятельными документами. Кроме того, никакая отдельно взятая часть Отчета не может служить основанием для принятия решения, ссылка на любую промежуточную величину в Отчете, вычисленную или приведенную, не является правомочной.</w:t>
      </w:r>
    </w:p>
    <w:p w:rsidR="00585D71" w:rsidRDefault="00574872">
      <w:pPr>
        <w:numPr>
          <w:ilvl w:val="2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Отчет может использоваться с учетом того, что профессиональное суждение Оценщика относительно стоимости Объекта оценки действительно только на дату оценки, указанную в Отчете, и лишь для целей и функций, указанных в Отчете. Оценщик не принимает на себя от</w:t>
      </w:r>
      <w:r>
        <w:rPr>
          <w:color w:val="000000"/>
          <w:sz w:val="23"/>
          <w:szCs w:val="23"/>
        </w:rPr>
        <w:t>ветственность за возможное изменение стоимости Объекта оценки после даты оценки в силу изменения характеристик Объекта оценки, социально-экономической ситуации и появления прочих влияющих на стоимость Объекта оценки факторов.</w:t>
      </w:r>
    </w:p>
    <w:p w:rsidR="00585D71" w:rsidRDefault="00574872">
      <w:pPr>
        <w:numPr>
          <w:ilvl w:val="2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Заказчик гарантирует, что сам </w:t>
      </w:r>
      <w:r>
        <w:rPr>
          <w:color w:val="000000"/>
          <w:sz w:val="23"/>
          <w:szCs w:val="23"/>
        </w:rPr>
        <w:t>Отчет, а также любая информация, суждения, аналитические разработки Оценщика и другие материалы Отчета будут использованы им исключительно в соответствии с целями, допущениями и ограничениями, которые содержатся в Отчете.</w:t>
      </w:r>
    </w:p>
    <w:p w:rsidR="00585D71" w:rsidRDefault="00574872">
      <w:pPr>
        <w:numPr>
          <w:ilvl w:val="2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Отчет и его части предназначены ис</w:t>
      </w:r>
      <w:r>
        <w:rPr>
          <w:color w:val="000000"/>
          <w:sz w:val="23"/>
          <w:szCs w:val="23"/>
        </w:rPr>
        <w:t>ключительно для Заказчика, его аффилированных лиц и прочих сторон с учетом цели оценки, и за исключением случаев, предусмотренных законодательством, не подлежат передаче другим юридическим и физическим лицам, а также публикации без разрешения Исполнителя.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sz w:val="23"/>
          <w:szCs w:val="23"/>
        </w:rPr>
      </w:pPr>
      <w:r>
        <w:rPr>
          <w:color w:val="000000"/>
          <w:sz w:val="23"/>
          <w:szCs w:val="23"/>
        </w:rPr>
        <w:lastRenderedPageBreak/>
        <w:t xml:space="preserve">Представленные в данном разделе допущения и ограничения не противоречат законодательству Российской Федерации и согласованы Заказчиком и Оценщиком. </w:t>
      </w:r>
    </w:p>
    <w:p w:rsidR="00585D71" w:rsidRDefault="0057487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Форма предоставления итоговой стоимости: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sz w:val="23"/>
          <w:szCs w:val="23"/>
        </w:rPr>
      </w:pPr>
      <w:r>
        <w:rPr>
          <w:color w:val="000000"/>
          <w:sz w:val="23"/>
          <w:szCs w:val="23"/>
        </w:rPr>
        <w:t>В виде числа в рублях за все Объекты оценки без учета НДС с учетом</w:t>
      </w:r>
      <w:r>
        <w:rPr>
          <w:color w:val="000000"/>
          <w:sz w:val="23"/>
          <w:szCs w:val="23"/>
        </w:rPr>
        <w:t xml:space="preserve"> округления, а также в виде числа в рублях за каждый Объект оценки без учета НДС с учетом округления.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sz w:val="23"/>
          <w:szCs w:val="23"/>
        </w:rPr>
      </w:pPr>
      <w:r>
        <w:rPr>
          <w:color w:val="000000"/>
          <w:sz w:val="23"/>
          <w:szCs w:val="23"/>
        </w:rPr>
        <w:t>Оценщик не должен приводить в отчете суждение о возможных границах интервала, в котором, по его мнению, может находиться итоговая стоимость объекта оценки</w:t>
      </w:r>
      <w:r>
        <w:rPr>
          <w:color w:val="000000"/>
          <w:sz w:val="23"/>
          <w:szCs w:val="23"/>
        </w:rPr>
        <w:t>.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sz w:val="23"/>
          <w:szCs w:val="23"/>
        </w:rPr>
      </w:pPr>
      <w:r>
        <w:rPr>
          <w:color w:val="000000"/>
          <w:sz w:val="23"/>
          <w:szCs w:val="23"/>
        </w:rPr>
        <w:t>(Форма предоставления итоговой стоимости может быть уточнена и изменена в процессе оказания услуг путем направления Заказчиком Исполнителю письма об изменении формы предоставления итоговой стоимости).</w:t>
      </w:r>
    </w:p>
    <w:p w:rsidR="00585D71" w:rsidRDefault="0057487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Форма составления каждого отчета: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sz w:val="23"/>
          <w:szCs w:val="23"/>
        </w:rPr>
      </w:pPr>
      <w:r>
        <w:rPr>
          <w:color w:val="000000"/>
          <w:sz w:val="23"/>
          <w:szCs w:val="23"/>
        </w:rPr>
        <w:t>На бумажном носител</w:t>
      </w:r>
      <w:r>
        <w:rPr>
          <w:color w:val="000000"/>
          <w:sz w:val="23"/>
          <w:szCs w:val="23"/>
        </w:rPr>
        <w:t>е (с предоставлением Заказчику в электронном виде полной скан-копии Отчета об оценке, включая все тома и приложения к нему, с подписями и печатями).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contextualSpacing/>
        <w:rPr>
          <w:sz w:val="23"/>
          <w:szCs w:val="23"/>
        </w:rPr>
      </w:pPr>
      <w:r>
        <w:rPr>
          <w:color w:val="000000"/>
          <w:sz w:val="23"/>
          <w:szCs w:val="23"/>
        </w:rPr>
        <w:t> </w:t>
      </w:r>
    </w:p>
    <w:p w:rsidR="00585D71" w:rsidRDefault="00574872">
      <w:pPr>
        <w:numPr>
          <w:ilvl w:val="0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284"/>
        </w:tabs>
        <w:spacing w:before="120" w:after="120"/>
        <w:ind w:left="0" w:firstLine="0"/>
        <w:jc w:val="center"/>
        <w:rPr>
          <w:b/>
          <w:sz w:val="23"/>
          <w:szCs w:val="23"/>
        </w:rPr>
      </w:pPr>
      <w:r>
        <w:rPr>
          <w:b/>
          <w:color w:val="000000"/>
          <w:sz w:val="23"/>
          <w:szCs w:val="23"/>
        </w:rPr>
        <w:t>ТРЕБОВАНИЯ К ПОРЯДКУ ОКАЗАНИЯ УСЛУГ И ОПЛАТЕ</w:t>
      </w:r>
    </w:p>
    <w:p w:rsidR="00585D71" w:rsidRDefault="0057487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Нормативная база: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sz w:val="23"/>
          <w:szCs w:val="23"/>
        </w:rPr>
      </w:pPr>
      <w:r>
        <w:rPr>
          <w:color w:val="000000"/>
          <w:sz w:val="23"/>
          <w:szCs w:val="23"/>
        </w:rPr>
        <w:t>Услуги оказываются в соответствии с требованиями законодательства РФ к порядку проведения оценки, в том числе с учетом требований: </w:t>
      </w:r>
    </w:p>
    <w:p w:rsidR="00585D71" w:rsidRDefault="00574872">
      <w:pPr>
        <w:numPr>
          <w:ilvl w:val="2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Гражданского кодекса.</w:t>
      </w:r>
    </w:p>
    <w:p w:rsidR="00585D71" w:rsidRDefault="00574872">
      <w:pPr>
        <w:numPr>
          <w:ilvl w:val="2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Федерального закона от 29 июля 1998 г. № 135‑ФЗ «Об оценочной деятельности в Российской Федерации».</w:t>
      </w:r>
    </w:p>
    <w:p w:rsidR="00585D71" w:rsidRDefault="00574872">
      <w:pPr>
        <w:numPr>
          <w:ilvl w:val="2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Федеральных стандартов оценки: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ind w:firstLine="993"/>
        <w:rPr>
          <w:sz w:val="23"/>
          <w:szCs w:val="23"/>
        </w:rPr>
      </w:pPr>
      <w:r>
        <w:rPr>
          <w:color w:val="000000"/>
          <w:sz w:val="23"/>
          <w:szCs w:val="23"/>
        </w:rPr>
        <w:t>‑ «Структура федеральных стандартов оценки и основные понятия, используемые в федеральных стандартах оценки (ФСО I)», утвержден приказом Минэкономразвития России от 14.04.2022 №200;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ind w:firstLine="993"/>
        <w:rPr>
          <w:sz w:val="23"/>
          <w:szCs w:val="23"/>
        </w:rPr>
      </w:pPr>
      <w:r>
        <w:rPr>
          <w:color w:val="000000"/>
          <w:sz w:val="23"/>
          <w:szCs w:val="23"/>
        </w:rPr>
        <w:t>‑ «Виды стоимости (ФСО II)», утвержден прик</w:t>
      </w:r>
      <w:r>
        <w:rPr>
          <w:color w:val="000000"/>
          <w:sz w:val="23"/>
          <w:szCs w:val="23"/>
        </w:rPr>
        <w:t>азом Минэкономразвития России от 14.04.2022 №200;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ind w:firstLine="993"/>
        <w:rPr>
          <w:sz w:val="23"/>
          <w:szCs w:val="23"/>
        </w:rPr>
      </w:pPr>
      <w:r>
        <w:rPr>
          <w:color w:val="000000"/>
          <w:sz w:val="23"/>
          <w:szCs w:val="23"/>
        </w:rPr>
        <w:t>‑ «Процесс оценки (ФСО III)», утвержден приказом Минэкономразвития России от 14.04.2022 №200;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ind w:firstLine="993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‑ «Задание на оценку (ФСО IV)», утвержден приказом Минэкономразвития России от 14.04.2022 №200; 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ind w:firstLine="993"/>
        <w:rPr>
          <w:sz w:val="23"/>
          <w:szCs w:val="23"/>
        </w:rPr>
      </w:pPr>
      <w:r>
        <w:rPr>
          <w:color w:val="000000"/>
          <w:sz w:val="23"/>
          <w:szCs w:val="23"/>
        </w:rPr>
        <w:t>‑ «Подходы и ме</w:t>
      </w:r>
      <w:r>
        <w:rPr>
          <w:color w:val="000000"/>
          <w:sz w:val="23"/>
          <w:szCs w:val="23"/>
        </w:rPr>
        <w:t>тоды оценки (ФСО V)», утвержден приказом Минэкономразвития России от 14.04.2022 №200;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ind w:firstLine="993"/>
        <w:rPr>
          <w:sz w:val="23"/>
          <w:szCs w:val="23"/>
        </w:rPr>
      </w:pPr>
      <w:r>
        <w:rPr>
          <w:color w:val="000000"/>
          <w:sz w:val="23"/>
          <w:szCs w:val="23"/>
        </w:rPr>
        <w:t>‑ «Отчет об оценке (ФСО VI)», утвержден приказом Минэкономразвития России от 14.04.2022 №200;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ind w:firstLine="993"/>
        <w:rPr>
          <w:sz w:val="23"/>
          <w:szCs w:val="23"/>
        </w:rPr>
      </w:pPr>
      <w:r>
        <w:rPr>
          <w:color w:val="000000"/>
          <w:sz w:val="23"/>
          <w:szCs w:val="23"/>
        </w:rPr>
        <w:t>‑ «Оценка недвижимости (ФСО № 7)», утвержден Приказом Минэкономразвития Росс</w:t>
      </w:r>
      <w:r>
        <w:rPr>
          <w:color w:val="000000"/>
          <w:sz w:val="23"/>
          <w:szCs w:val="23"/>
        </w:rPr>
        <w:t xml:space="preserve">ии от 25.09.2014 № 611 (с изменениями согласно Приложению №7 к приказу Минэкономразвития России от 14.04.2022 № 200 «Изменения, которые вносятся в некоторые приказы Минэкономразвития России о федеральных стандартах оценки»); 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ind w:firstLine="993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‑ «Оценка бизнеса (ФСО № 8)», </w:t>
      </w:r>
      <w:r>
        <w:rPr>
          <w:color w:val="000000"/>
          <w:sz w:val="23"/>
          <w:szCs w:val="23"/>
        </w:rPr>
        <w:t>утвержден приказом Минэкономразвития России от 01.06.2015 № 326 (с изменениями согласно Приложению № 7 к приказу Минэкономразвития России от 14.04.2022 № 200 «Изменения, которые вносятся в некоторые приказы Минэкономразвития России о федеральных стандартах</w:t>
      </w:r>
      <w:r>
        <w:rPr>
          <w:color w:val="000000"/>
          <w:sz w:val="23"/>
          <w:szCs w:val="23"/>
        </w:rPr>
        <w:t xml:space="preserve"> оценки») (при необходимости);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ind w:firstLine="993"/>
        <w:rPr>
          <w:sz w:val="23"/>
          <w:szCs w:val="23"/>
        </w:rPr>
      </w:pPr>
      <w:r>
        <w:rPr>
          <w:color w:val="000000"/>
          <w:sz w:val="23"/>
          <w:szCs w:val="23"/>
        </w:rPr>
        <w:t>‑ «Оценка стоимости машин и оборудования (ФСО № 10)», утвержден Приказом Минэкономразвития России от 01.06.2015 № 328 (с изменениями согласно Приложению №7 к приказу Минэкономразвития России от 14.04.2022 № 200 «Изменения, ко</w:t>
      </w:r>
      <w:r>
        <w:rPr>
          <w:color w:val="000000"/>
          <w:sz w:val="23"/>
          <w:szCs w:val="23"/>
        </w:rPr>
        <w:t>торые вносятся в некоторые приказы Минэкономразвития России о федеральных стандартах оценки»).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ind w:firstLine="993"/>
        <w:rPr>
          <w:sz w:val="23"/>
          <w:szCs w:val="23"/>
        </w:rPr>
      </w:pPr>
      <w:r>
        <w:rPr>
          <w:color w:val="000000"/>
          <w:sz w:val="23"/>
          <w:szCs w:val="23"/>
        </w:rPr>
        <w:t>- Международные стандарты оценки в действующей редакции (при необходимости). </w:t>
      </w:r>
    </w:p>
    <w:p w:rsidR="00585D71" w:rsidRDefault="00574872">
      <w:pPr>
        <w:numPr>
          <w:ilvl w:val="2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lastRenderedPageBreak/>
        <w:t>Стандартов и правил оценочной деятельности саморегулируемой организации оценщиков.</w:t>
      </w:r>
    </w:p>
    <w:p w:rsidR="00585D71" w:rsidRDefault="00585D7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rPr>
          <w:sz w:val="23"/>
          <w:szCs w:val="23"/>
        </w:rPr>
      </w:pPr>
    </w:p>
    <w:p w:rsidR="00585D71" w:rsidRDefault="00574872" w:rsidP="00E724D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 xml:space="preserve">Срок проведения оценки и порядок сдачи выполненных работ (услуг): 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Начало оказания услуг по оценке – с момента заключения Договора.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Первый этап: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Н</w:t>
      </w:r>
      <w:r>
        <w:rPr>
          <w:sz w:val="23"/>
          <w:szCs w:val="23"/>
        </w:rPr>
        <w:t>а данном этапе проводится оценка рыночной и справедливой стоимости электросетевого имущества согласно п. 1.2.</w:t>
      </w:r>
      <w:r>
        <w:rPr>
          <w:sz w:val="23"/>
          <w:szCs w:val="23"/>
        </w:rPr>
        <w:t>1. Задания на оценку.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418"/>
        </w:tabs>
        <w:spacing w:before="60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Подготовка и представление предварительного проекта Отчета об оценке для рассмотрения Заказчику осуществляется не позднее 10 (десяти) рабочих дней с момента представления всей необходимой для оценки информации на основании информационного запроса оценщика.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418"/>
        </w:tabs>
        <w:spacing w:before="6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Завершение оказания услуг – не позднее 5 (пяти) рабочих дней с момента рассмотрения проекта Отчета об оценке Заказчиком. 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Второй этап: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1418"/>
        </w:tabs>
        <w:spacing w:before="60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Н</w:t>
      </w:r>
      <w:r>
        <w:rPr>
          <w:sz w:val="23"/>
          <w:szCs w:val="23"/>
        </w:rPr>
        <w:t>а данном этапе проводится оценка рыночной стоимости движимого имущества согласно п. 1.2.2 Задания на оценку.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418"/>
        </w:tabs>
        <w:spacing w:before="60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Подготовка</w:t>
      </w:r>
      <w:r>
        <w:rPr>
          <w:color w:val="000000"/>
          <w:sz w:val="23"/>
          <w:szCs w:val="23"/>
        </w:rPr>
        <w:t xml:space="preserve"> и представление предварительного проекта Отчета об оценке для рассмотрения Заказчику осуществляется не позднее 7 (семи) рабочих дней с момента представления всей необходимой для оценки информации на основании информационного запроса оценщика.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418"/>
        </w:tabs>
        <w:spacing w:before="6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Завершение о</w:t>
      </w:r>
      <w:r>
        <w:rPr>
          <w:color w:val="000000"/>
          <w:sz w:val="23"/>
          <w:szCs w:val="23"/>
        </w:rPr>
        <w:t>казания услуг – не позднее 5 (пяти) рабочих дней с момента рассмотрения проекта Отчета об оценке Заказчиком.</w:t>
      </w:r>
    </w:p>
    <w:p w:rsidR="00585D71" w:rsidRDefault="00585D71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tabs>
          <w:tab w:val="left" w:pos="1418"/>
        </w:tabs>
        <w:spacing w:before="60"/>
        <w:jc w:val="both"/>
        <w:rPr>
          <w:color w:val="000000"/>
          <w:sz w:val="23"/>
          <w:szCs w:val="23"/>
        </w:rPr>
      </w:pP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before="6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В случае нарушения сроков оказания услуг ПАО «</w:t>
      </w:r>
      <w:proofErr w:type="spellStart"/>
      <w:r>
        <w:rPr>
          <w:color w:val="000000"/>
          <w:sz w:val="23"/>
          <w:szCs w:val="23"/>
        </w:rPr>
        <w:t>Россети</w:t>
      </w:r>
      <w:proofErr w:type="spellEnd"/>
      <w:r>
        <w:rPr>
          <w:color w:val="000000"/>
          <w:sz w:val="23"/>
          <w:szCs w:val="23"/>
        </w:rPr>
        <w:t xml:space="preserve"> Центр и Приволжье» вправе наложить на Исполнителя штраф в размере 0,1 (одна десятая) % от стоимости оказываемых услуг за каждый день просрочки по Договору.</w:t>
      </w:r>
    </w:p>
    <w:p w:rsidR="00585D71" w:rsidRDefault="00574872" w:rsidP="00E724D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Основные этапы оказания услуг:</w:t>
      </w:r>
    </w:p>
    <w:p w:rsidR="00585D71" w:rsidRDefault="00574872" w:rsidP="00E724D2">
      <w:pPr>
        <w:keepNext/>
        <w:tabs>
          <w:tab w:val="left" w:pos="1418"/>
        </w:tabs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Первый-второй э</w:t>
      </w:r>
      <w:r>
        <w:rPr>
          <w:b/>
          <w:sz w:val="23"/>
          <w:szCs w:val="23"/>
        </w:rPr>
        <w:t>тапы</w:t>
      </w:r>
    </w:p>
    <w:p w:rsidR="00585D71" w:rsidRDefault="00574872" w:rsidP="00E724D2">
      <w:pPr>
        <w:pStyle w:val="ListParagraph11BulletListnumberedFooterTextBulletNumberlp1lp11ListParagraph11Bullet1UseCaseListParagraphParagraphedeliste1"/>
        <w:spacing w:line="240" w:lineRule="auto"/>
        <w:ind w:left="0"/>
        <w:jc w:val="both"/>
        <w:rPr>
          <w:rFonts w:ascii="Times New Roman" w:hAnsi="Times New Roman"/>
          <w:i/>
          <w:sz w:val="23"/>
          <w:szCs w:val="23"/>
        </w:rPr>
      </w:pPr>
      <w:r>
        <w:rPr>
          <w:rFonts w:ascii="Times New Roman" w:hAnsi="Times New Roman"/>
          <w:i/>
          <w:sz w:val="23"/>
          <w:szCs w:val="23"/>
        </w:rPr>
        <w:t>Для каждого этапа: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- получение в электронном и/или бумажном виде исходной информации об Объектах оценки, подготовленной в соответствии с настоящим Заданием на оценку и информационным запросом оценщика;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- сбор и анализ исходных данных и информации, уто</w:t>
      </w:r>
      <w:r>
        <w:rPr>
          <w:color w:val="000000"/>
          <w:sz w:val="23"/>
          <w:szCs w:val="23"/>
        </w:rPr>
        <w:t>чнение и получение дополнительных разъяснений у собственника/балансодержателя имущества;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- подготовка проектов Отчетов об оценке;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- передача проектов Отчетов об оценке в ПАО «</w:t>
      </w:r>
      <w:proofErr w:type="spellStart"/>
      <w:r>
        <w:rPr>
          <w:color w:val="000000"/>
          <w:sz w:val="23"/>
          <w:szCs w:val="23"/>
        </w:rPr>
        <w:t>Россети</w:t>
      </w:r>
      <w:proofErr w:type="spellEnd"/>
      <w:r>
        <w:rPr>
          <w:color w:val="000000"/>
          <w:sz w:val="23"/>
          <w:szCs w:val="23"/>
        </w:rPr>
        <w:t xml:space="preserve"> Центр и Приволжье» для рассмотрения;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- подготовка Отчетов об оценке;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- пе</w:t>
      </w:r>
      <w:r>
        <w:rPr>
          <w:color w:val="000000"/>
          <w:sz w:val="23"/>
          <w:szCs w:val="23"/>
        </w:rPr>
        <w:t>редача Отчетов об оценке в ПАО «</w:t>
      </w:r>
      <w:proofErr w:type="spellStart"/>
      <w:r>
        <w:rPr>
          <w:color w:val="000000"/>
          <w:sz w:val="23"/>
          <w:szCs w:val="23"/>
        </w:rPr>
        <w:t>Россети</w:t>
      </w:r>
      <w:proofErr w:type="spellEnd"/>
      <w:r>
        <w:rPr>
          <w:color w:val="000000"/>
          <w:sz w:val="23"/>
          <w:szCs w:val="23"/>
        </w:rPr>
        <w:t xml:space="preserve"> Центр и Приволжье»;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- защита результатов оценки в ПАО «</w:t>
      </w:r>
      <w:proofErr w:type="spellStart"/>
      <w:r>
        <w:rPr>
          <w:color w:val="000000"/>
          <w:sz w:val="23"/>
          <w:szCs w:val="23"/>
        </w:rPr>
        <w:t>Россети</w:t>
      </w:r>
      <w:proofErr w:type="spellEnd"/>
      <w:r>
        <w:rPr>
          <w:color w:val="000000"/>
          <w:sz w:val="23"/>
          <w:szCs w:val="23"/>
        </w:rPr>
        <w:t xml:space="preserve"> Центр» в случае необходимости.</w:t>
      </w:r>
    </w:p>
    <w:p w:rsidR="00585D71" w:rsidRDefault="00574872" w:rsidP="00E724D2">
      <w:pPr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b/>
          <w:color w:val="000000"/>
          <w:sz w:val="23"/>
          <w:szCs w:val="23"/>
        </w:rPr>
        <w:t>Выдача итоговых результатов: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Результатом услуг являются следующие материалы:</w:t>
      </w:r>
    </w:p>
    <w:p w:rsidR="00585D71" w:rsidRDefault="00574872" w:rsidP="00E724D2">
      <w:pPr>
        <w:keepNext/>
        <w:tabs>
          <w:tab w:val="left" w:pos="1418"/>
        </w:tabs>
        <w:spacing w:after="60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Первый-второй этапы</w:t>
      </w:r>
    </w:p>
    <w:p w:rsidR="00585D71" w:rsidRDefault="00574872" w:rsidP="00E724D2">
      <w:pPr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>Для каждого этапа: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- Отчет об оценке, предоставленный в 2 (двух) подписанных экземплярах на бумажном носителе, а также полная скан-копия Отчета об оценке в электронном виде (предпочтительно формат </w:t>
      </w:r>
      <w:proofErr w:type="spellStart"/>
      <w:r>
        <w:rPr>
          <w:color w:val="000000"/>
          <w:sz w:val="23"/>
          <w:szCs w:val="23"/>
        </w:rPr>
        <w:t>pdf</w:t>
      </w:r>
      <w:proofErr w:type="spellEnd"/>
      <w:r>
        <w:rPr>
          <w:color w:val="000000"/>
          <w:sz w:val="23"/>
          <w:szCs w:val="23"/>
        </w:rPr>
        <w:t>), включая все приложения и тома к нему, с подписями и печатями.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- Сопровод</w:t>
      </w:r>
      <w:r>
        <w:rPr>
          <w:color w:val="000000"/>
          <w:sz w:val="23"/>
          <w:szCs w:val="23"/>
        </w:rPr>
        <w:t xml:space="preserve">ительные материалы в виде моделей, представляющих собой расчетные файлы в электронном формате </w:t>
      </w:r>
      <w:proofErr w:type="spellStart"/>
      <w:r>
        <w:rPr>
          <w:color w:val="000000"/>
          <w:sz w:val="23"/>
          <w:szCs w:val="23"/>
        </w:rPr>
        <w:t>Microsoft</w:t>
      </w:r>
      <w:proofErr w:type="spellEnd"/>
      <w:r>
        <w:rPr>
          <w:color w:val="000000"/>
          <w:sz w:val="23"/>
          <w:szCs w:val="23"/>
        </w:rPr>
        <w:t xml:space="preserve"> </w:t>
      </w:r>
      <w:proofErr w:type="spellStart"/>
      <w:r>
        <w:rPr>
          <w:color w:val="000000"/>
          <w:sz w:val="23"/>
          <w:szCs w:val="23"/>
        </w:rPr>
        <w:t>Excel</w:t>
      </w:r>
      <w:proofErr w:type="spellEnd"/>
      <w:r>
        <w:rPr>
          <w:color w:val="000000"/>
          <w:sz w:val="23"/>
          <w:szCs w:val="23"/>
        </w:rPr>
        <w:t xml:space="preserve"> с действующими для просмотра связями между формулами и расчетами, позволяющими проверить достоверность расчетов и выводов оценки.</w:t>
      </w:r>
    </w:p>
    <w:p w:rsidR="00585D71" w:rsidRDefault="00585D71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jc w:val="both"/>
        <w:rPr>
          <w:color w:val="000000"/>
          <w:sz w:val="23"/>
          <w:szCs w:val="23"/>
        </w:rPr>
      </w:pPr>
    </w:p>
    <w:p w:rsidR="00585D71" w:rsidRDefault="00574872" w:rsidP="00E724D2">
      <w:pPr>
        <w:keepNext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b/>
          <w:color w:val="000000"/>
          <w:sz w:val="23"/>
          <w:szCs w:val="23"/>
        </w:rPr>
        <w:lastRenderedPageBreak/>
        <w:t xml:space="preserve">Форма, сроки и </w:t>
      </w:r>
      <w:r>
        <w:rPr>
          <w:b/>
          <w:color w:val="000000"/>
          <w:sz w:val="23"/>
          <w:szCs w:val="23"/>
        </w:rPr>
        <w:t>порядок оплаты за оказываемые услуги: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Предусмотрено 2 (два) этапа оплаты:</w:t>
      </w:r>
    </w:p>
    <w:p w:rsidR="00585D71" w:rsidRDefault="00574872" w:rsidP="00E724D2">
      <w:pPr>
        <w:pStyle w:val="ListParagraph11BulletListnumberedFooterTextBulletNumberlp1lp11ListParagraph11Bullet1UseCaseListParagraphParagraphedeliste1"/>
        <w:numPr>
          <w:ilvl w:val="2"/>
          <w:numId w:val="48"/>
        </w:numPr>
        <w:tabs>
          <w:tab w:val="left" w:pos="1276"/>
        </w:tabs>
        <w:spacing w:after="0" w:line="240" w:lineRule="auto"/>
        <w:ind w:left="2694" w:hanging="2127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Первый этап – 90% от общей стоимости услуг по Договору;</w:t>
      </w:r>
    </w:p>
    <w:p w:rsidR="00585D71" w:rsidRDefault="00574872" w:rsidP="00E724D2">
      <w:pPr>
        <w:pStyle w:val="ListParagraph11BulletListnumberedFooterTextBulletNumberlp1lp11ListParagraph11Bullet1UseCaseListParagraphParagraphedeliste1"/>
        <w:numPr>
          <w:ilvl w:val="2"/>
          <w:numId w:val="49"/>
        </w:numPr>
        <w:tabs>
          <w:tab w:val="left" w:pos="1418"/>
        </w:tabs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Второй этап – 10% от общей стоимости услуг по Договору;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Оплата оказанных по Договору услуг производится</w:t>
      </w:r>
      <w:r>
        <w:rPr>
          <w:color w:val="000000"/>
          <w:sz w:val="23"/>
          <w:szCs w:val="23"/>
        </w:rPr>
        <w:t xml:space="preserve"> по этапам безналичным расчетом </w:t>
      </w:r>
      <w:r w:rsidR="00E724D2">
        <w:rPr>
          <w:color w:val="000000"/>
          <w:sz w:val="23"/>
          <w:szCs w:val="23"/>
        </w:rPr>
        <w:t>не позднее 7 (семи)</w:t>
      </w:r>
      <w:r>
        <w:rPr>
          <w:color w:val="000000"/>
          <w:sz w:val="23"/>
          <w:szCs w:val="23"/>
        </w:rPr>
        <w:t xml:space="preserve"> рабочих дней после подписания Сторонами акта приема-сдачи оказанных услуг по этапу и предоставления счета и/или счета-фактуры, а также материалов в соответствии с п. 2.4. настоящего Задания на оценку.</w:t>
      </w:r>
    </w:p>
    <w:p w:rsidR="00585D71" w:rsidRDefault="00574872" w:rsidP="00E724D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firstLine="708"/>
        <w:jc w:val="both"/>
        <w:rPr>
          <w:sz w:val="23"/>
          <w:szCs w:val="23"/>
        </w:rPr>
      </w:pPr>
      <w:bookmarkStart w:id="0" w:name="_GoBack"/>
      <w:bookmarkEnd w:id="0"/>
      <w:r>
        <w:rPr>
          <w:color w:val="000000"/>
          <w:sz w:val="23"/>
          <w:szCs w:val="23"/>
        </w:rPr>
        <w:t xml:space="preserve">Датой исполнения денежного обязательства является день списания денежной суммы со счета </w:t>
      </w:r>
      <w:r>
        <w:rPr>
          <w:color w:val="000000"/>
          <w:sz w:val="23"/>
          <w:szCs w:val="23"/>
        </w:rPr>
        <w:t>ПАО «</w:t>
      </w:r>
      <w:proofErr w:type="spellStart"/>
      <w:r>
        <w:rPr>
          <w:color w:val="000000"/>
          <w:sz w:val="23"/>
          <w:szCs w:val="23"/>
        </w:rPr>
        <w:t>Россети</w:t>
      </w:r>
      <w:proofErr w:type="spellEnd"/>
      <w:r>
        <w:rPr>
          <w:color w:val="000000"/>
          <w:sz w:val="23"/>
          <w:szCs w:val="23"/>
        </w:rPr>
        <w:t xml:space="preserve"> Центр и Приволжье».</w:t>
      </w:r>
    </w:p>
    <w:p w:rsidR="00585D71" w:rsidRDefault="00574872" w:rsidP="00E724D2">
      <w:pPr>
        <w:numPr>
          <w:ilvl w:val="0"/>
          <w:numId w:val="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284"/>
        </w:tabs>
        <w:spacing w:before="120" w:after="120"/>
        <w:ind w:left="0" w:firstLine="0"/>
        <w:jc w:val="both"/>
        <w:rPr>
          <w:b/>
          <w:sz w:val="23"/>
          <w:szCs w:val="23"/>
        </w:rPr>
      </w:pPr>
      <w:r>
        <w:rPr>
          <w:b/>
          <w:color w:val="000000"/>
          <w:sz w:val="23"/>
          <w:szCs w:val="23"/>
        </w:rPr>
        <w:t>ТРЕБОВАНИЯ К УСЛУГАМ, ПРЕДСТАВЛЯЕМЫМ ИСПОЛНИТЕЛЕМ</w:t>
      </w:r>
    </w:p>
    <w:p w:rsidR="00585D71" w:rsidRDefault="00574872" w:rsidP="00E724D2">
      <w:pPr>
        <w:numPr>
          <w:ilvl w:val="1"/>
          <w:numId w:val="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Обязательство Исполнителя самостоятельно собрать всю необходимую информацию для проведения оценочных работ.</w:t>
      </w:r>
    </w:p>
    <w:p w:rsidR="00585D71" w:rsidRDefault="00574872">
      <w:pPr>
        <w:numPr>
          <w:ilvl w:val="1"/>
          <w:numId w:val="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Обязательство Исполнителя соблюдать сроки и условия </w:t>
      </w:r>
      <w:proofErr w:type="spellStart"/>
      <w:r>
        <w:rPr>
          <w:color w:val="000000"/>
          <w:sz w:val="23"/>
          <w:szCs w:val="23"/>
        </w:rPr>
        <w:t>пп</w:t>
      </w:r>
      <w:proofErr w:type="spellEnd"/>
      <w:r>
        <w:rPr>
          <w:color w:val="000000"/>
          <w:sz w:val="23"/>
          <w:szCs w:val="23"/>
        </w:rPr>
        <w:t>. 2.2. – 2.</w:t>
      </w:r>
      <w:r>
        <w:rPr>
          <w:color w:val="000000"/>
          <w:sz w:val="23"/>
          <w:szCs w:val="23"/>
        </w:rPr>
        <w:t>4.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3"/>
          <w:szCs w:val="23"/>
        </w:rPr>
      </w:pPr>
      <w:r>
        <w:rPr>
          <w:color w:val="000000"/>
          <w:sz w:val="23"/>
          <w:szCs w:val="23"/>
        </w:rPr>
        <w:t>В случае нарушения сроков оказания услуг по оценке, ПАО «</w:t>
      </w:r>
      <w:proofErr w:type="spellStart"/>
      <w:r>
        <w:rPr>
          <w:color w:val="000000"/>
          <w:sz w:val="23"/>
          <w:szCs w:val="23"/>
        </w:rPr>
        <w:t>Россети</w:t>
      </w:r>
      <w:proofErr w:type="spellEnd"/>
      <w:r>
        <w:rPr>
          <w:color w:val="000000"/>
          <w:sz w:val="23"/>
          <w:szCs w:val="23"/>
        </w:rPr>
        <w:t xml:space="preserve"> Центр и Приволжье» вправе наложить на исполнителя штраф в размере 0,1 (одна десятая) % от стоимости оказываемых услуг за каждый день просрочки по Договору.</w:t>
      </w:r>
    </w:p>
    <w:p w:rsidR="00585D71" w:rsidRDefault="00574872">
      <w:pPr>
        <w:numPr>
          <w:ilvl w:val="1"/>
          <w:numId w:val="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Обязательство Исполнителя при оценке имущества в соответствии с п. 1.2.1 Задания на оценку применить методы доходного подхода для проведения теста на экономическое обесценение, вызванное тарифным регулированием по методу, принятому в филиале.</w:t>
      </w:r>
    </w:p>
    <w:p w:rsidR="00585D71" w:rsidRDefault="00574872">
      <w:pPr>
        <w:numPr>
          <w:ilvl w:val="1"/>
          <w:numId w:val="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Обязательство</w:t>
      </w:r>
      <w:r>
        <w:rPr>
          <w:color w:val="000000"/>
          <w:sz w:val="23"/>
          <w:szCs w:val="23"/>
        </w:rPr>
        <w:t xml:space="preserve"> Исполнителя сотрудничать с Заказчиком в процессе рассмотрения Отчетов об оценке в целях защиты результатов оценки.</w:t>
      </w:r>
    </w:p>
    <w:p w:rsidR="00585D71" w:rsidRDefault="00574872">
      <w:pPr>
        <w:numPr>
          <w:ilvl w:val="1"/>
          <w:numId w:val="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Обязательство Исполнителя при наличии у Заказчика письменных мотивированных замечаний к проектам Отчетов об оценке исправить в течение 3 (тр</w:t>
      </w:r>
      <w:r>
        <w:rPr>
          <w:color w:val="000000"/>
          <w:sz w:val="23"/>
          <w:szCs w:val="23"/>
        </w:rPr>
        <w:t>ех) рабочих дней выявленные недостатки и предоставить Заказчику новые редакции проектов Отчетов. Доработки по мотивированным замечаниям производятся Исполнителем за свой счет, если они не выходят за пределы содержания и объема выполняемых услуг.</w:t>
      </w:r>
    </w:p>
    <w:p w:rsidR="00585D71" w:rsidRDefault="00574872">
      <w:pPr>
        <w:numPr>
          <w:ilvl w:val="1"/>
          <w:numId w:val="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Обязательс</w:t>
      </w:r>
      <w:r>
        <w:rPr>
          <w:color w:val="000000"/>
          <w:sz w:val="23"/>
          <w:szCs w:val="23"/>
        </w:rPr>
        <w:t>тво Исполнителя без дополнительной оплаты актуализировать дату составления Отчетов об оценке по письменному запросу Заказчика в течение 1 (одного) рабочего дня и предоставить оригиналы Отчетов Заказчику.</w:t>
      </w:r>
    </w:p>
    <w:p w:rsidR="00585D71" w:rsidRDefault="00574872">
      <w:pPr>
        <w:numPr>
          <w:ilvl w:val="1"/>
          <w:numId w:val="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В случае получения отрицательных экспертных заключен</w:t>
      </w:r>
      <w:r>
        <w:rPr>
          <w:color w:val="000000"/>
          <w:sz w:val="23"/>
          <w:szCs w:val="23"/>
        </w:rPr>
        <w:t xml:space="preserve">ий на Отчеты со стороны СРО, Исполнитель обязуется самостоятельно взаимодействовать с СРО и за свой счет провести мероприятия по доработке Отчетов с целью получения положительных экспертных заключений СРО. </w:t>
      </w:r>
    </w:p>
    <w:p w:rsidR="00585D71" w:rsidRDefault="00574872">
      <w:pPr>
        <w:numPr>
          <w:ilvl w:val="1"/>
          <w:numId w:val="4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ind w:left="0"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>В случае выявления критических и/или существенных</w:t>
      </w:r>
      <w:r>
        <w:rPr>
          <w:color w:val="000000"/>
          <w:sz w:val="23"/>
          <w:szCs w:val="23"/>
        </w:rPr>
        <w:t xml:space="preserve"> замечаний к Отчетам об оценке (расхождение в стоимости объекта на 50 (пятьдесят) % и более, либо нарушение Федеральных стандартов оценки), при проведении экспертизы в ПАО «</w:t>
      </w:r>
      <w:proofErr w:type="spellStart"/>
      <w:r>
        <w:rPr>
          <w:color w:val="000000"/>
          <w:sz w:val="23"/>
          <w:szCs w:val="23"/>
        </w:rPr>
        <w:t>Россети</w:t>
      </w:r>
      <w:proofErr w:type="spellEnd"/>
      <w:r>
        <w:rPr>
          <w:color w:val="000000"/>
          <w:sz w:val="23"/>
          <w:szCs w:val="23"/>
        </w:rPr>
        <w:t xml:space="preserve"> Центр» и/или ПАО «</w:t>
      </w:r>
      <w:proofErr w:type="spellStart"/>
      <w:r>
        <w:rPr>
          <w:color w:val="000000"/>
          <w:sz w:val="23"/>
          <w:szCs w:val="23"/>
        </w:rPr>
        <w:t>Россети</w:t>
      </w:r>
      <w:proofErr w:type="spellEnd"/>
      <w:r>
        <w:rPr>
          <w:color w:val="000000"/>
          <w:sz w:val="23"/>
          <w:szCs w:val="23"/>
        </w:rPr>
        <w:t>», Заказчик имеет право расторгнуть договор с оцен</w:t>
      </w:r>
      <w:r>
        <w:rPr>
          <w:color w:val="000000"/>
          <w:sz w:val="23"/>
          <w:szCs w:val="23"/>
        </w:rPr>
        <w:t>очной организацией, подготовившей такие отчеты без произведения оплаты.</w:t>
      </w:r>
    </w:p>
    <w:p w:rsidR="00585D71" w:rsidRDefault="005748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60"/>
        <w:rPr>
          <w:sz w:val="23"/>
          <w:szCs w:val="23"/>
        </w:rPr>
      </w:pPr>
      <w:r>
        <w:rPr>
          <w:color w:val="000000"/>
          <w:sz w:val="23"/>
          <w:szCs w:val="23"/>
        </w:rPr>
        <w:t>В случае наличия замечаний к Отчетам об оценке со стороны СРО, ПАО «</w:t>
      </w:r>
      <w:proofErr w:type="spellStart"/>
      <w:r>
        <w:rPr>
          <w:color w:val="000000"/>
          <w:sz w:val="23"/>
          <w:szCs w:val="23"/>
        </w:rPr>
        <w:t>Россети</w:t>
      </w:r>
      <w:proofErr w:type="spellEnd"/>
      <w:r>
        <w:rPr>
          <w:color w:val="000000"/>
          <w:sz w:val="23"/>
          <w:szCs w:val="23"/>
        </w:rPr>
        <w:t xml:space="preserve"> Центр и Приволжье» вправе уменьшить оплату по Договору на 20 (двадцать) % от цены Договора. В этих случаях И</w:t>
      </w:r>
      <w:r>
        <w:rPr>
          <w:color w:val="000000"/>
          <w:sz w:val="23"/>
          <w:szCs w:val="23"/>
        </w:rPr>
        <w:t>сполнитель соглашается на уменьшение оплаты и обязуется не предъявлять к ПАО «</w:t>
      </w:r>
      <w:proofErr w:type="spellStart"/>
      <w:r>
        <w:rPr>
          <w:color w:val="000000"/>
          <w:sz w:val="23"/>
          <w:szCs w:val="23"/>
        </w:rPr>
        <w:t>Россети</w:t>
      </w:r>
      <w:proofErr w:type="spellEnd"/>
      <w:r>
        <w:rPr>
          <w:color w:val="000000"/>
          <w:sz w:val="23"/>
          <w:szCs w:val="23"/>
        </w:rPr>
        <w:t xml:space="preserve"> Центр и Приволжье» никаких претензий.</w:t>
      </w:r>
    </w:p>
    <w:p w:rsidR="00585D71" w:rsidRDefault="00585D7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rPr>
          <w:color w:val="000000"/>
          <w:sz w:val="23"/>
          <w:szCs w:val="23"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64"/>
        <w:jc w:val="left"/>
        <w:rPr>
          <w:sz w:val="23"/>
          <w:szCs w:val="23"/>
        </w:rPr>
      </w:pPr>
    </w:p>
    <w:p w:rsidR="00585D71" w:rsidRDefault="00585D71">
      <w:pPr>
        <w:keepNext/>
        <w:ind w:firstLine="709"/>
        <w:contextualSpacing/>
        <w:jc w:val="right"/>
        <w:rPr>
          <w:b/>
          <w:sz w:val="23"/>
          <w:szCs w:val="23"/>
        </w:rPr>
      </w:pPr>
    </w:p>
    <w:tbl>
      <w:tblPr>
        <w:tblW w:w="932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246"/>
        <w:gridCol w:w="4076"/>
      </w:tblGrid>
      <w:tr w:rsidR="00585D71">
        <w:trPr>
          <w:trHeight w:val="3736"/>
        </w:trPr>
        <w:tc>
          <w:tcPr>
            <w:tcW w:w="52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5D71" w:rsidRDefault="00574872">
            <w:pPr>
              <w:ind w:firstLine="6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От ЗАКАЗЧИКА: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 филиала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ПАО «</w:t>
            </w:r>
            <w:proofErr w:type="spellStart"/>
            <w:r>
              <w:rPr>
                <w:sz w:val="23"/>
                <w:szCs w:val="23"/>
              </w:rPr>
              <w:t>Россети</w:t>
            </w:r>
            <w:proofErr w:type="spellEnd"/>
            <w:r>
              <w:rPr>
                <w:sz w:val="23"/>
                <w:szCs w:val="23"/>
              </w:rPr>
              <w:t xml:space="preserve"> Центр и Приволжье» - «Удмуртэнерго»</w:t>
            </w:r>
          </w:p>
          <w:p w:rsidR="00585D71" w:rsidRDefault="00585D71">
            <w:pPr>
              <w:ind w:firstLine="6"/>
              <w:jc w:val="center"/>
              <w:rPr>
                <w:sz w:val="23"/>
                <w:szCs w:val="23"/>
              </w:rPr>
            </w:pPr>
          </w:p>
          <w:p w:rsidR="00585D71" w:rsidRDefault="00585D71">
            <w:pPr>
              <w:ind w:firstLine="6"/>
              <w:jc w:val="center"/>
              <w:rPr>
                <w:sz w:val="23"/>
                <w:szCs w:val="23"/>
              </w:rPr>
            </w:pPr>
          </w:p>
          <w:p w:rsidR="00585D71" w:rsidRDefault="0057487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____________________А.А. Малышев</w:t>
            </w:r>
          </w:p>
          <w:p w:rsidR="00585D71" w:rsidRDefault="00574872">
            <w:pPr>
              <w:ind w:firstLine="6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(Ф.И.О.)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М.П.   «_____» _____________20___г.                     </w:t>
            </w:r>
          </w:p>
        </w:tc>
        <w:tc>
          <w:tcPr>
            <w:tcW w:w="40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5D71" w:rsidRDefault="00574872">
            <w:pPr>
              <w:ind w:firstLine="6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От ИСПОЛНИТЕЛЯ:</w:t>
            </w:r>
          </w:p>
          <w:p w:rsidR="00585D71" w:rsidRDefault="00585D71">
            <w:pPr>
              <w:ind w:firstLine="6"/>
              <w:jc w:val="center"/>
              <w:rPr>
                <w:sz w:val="23"/>
                <w:szCs w:val="23"/>
              </w:rPr>
            </w:pP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(должность)</w:t>
            </w:r>
          </w:p>
          <w:p w:rsidR="00585D71" w:rsidRDefault="00585D71">
            <w:pPr>
              <w:ind w:firstLine="6"/>
              <w:jc w:val="center"/>
              <w:rPr>
                <w:sz w:val="23"/>
                <w:szCs w:val="23"/>
              </w:rPr>
            </w:pPr>
          </w:p>
          <w:p w:rsidR="00585D71" w:rsidRDefault="00585D71">
            <w:pPr>
              <w:ind w:firstLine="6"/>
              <w:jc w:val="center"/>
              <w:rPr>
                <w:sz w:val="23"/>
                <w:szCs w:val="23"/>
              </w:rPr>
            </w:pPr>
          </w:p>
          <w:p w:rsidR="00585D71" w:rsidRDefault="0057487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____________________/___________/</w:t>
            </w:r>
          </w:p>
          <w:p w:rsidR="00585D71" w:rsidRDefault="00574872">
            <w:pPr>
              <w:ind w:firstLine="6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(Ф.И.О.)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М.П.   «_____» _____________20___г.                     </w:t>
            </w:r>
          </w:p>
        </w:tc>
      </w:tr>
    </w:tbl>
    <w:p w:rsidR="00585D71" w:rsidRDefault="00585D71">
      <w:pPr>
        <w:keepNext/>
        <w:ind w:firstLine="709"/>
        <w:contextualSpacing/>
        <w:jc w:val="right"/>
        <w:rPr>
          <w:b/>
        </w:rPr>
      </w:pPr>
    </w:p>
    <w:p w:rsidR="00585D71" w:rsidRDefault="00585D71">
      <w:pPr>
        <w:keepNext/>
        <w:ind w:firstLine="709"/>
        <w:contextualSpacing/>
        <w:jc w:val="right"/>
        <w:rPr>
          <w:b/>
        </w:rPr>
      </w:pPr>
    </w:p>
    <w:p w:rsidR="00585D71" w:rsidRDefault="00585D71">
      <w:pPr>
        <w:keepNext/>
        <w:ind w:firstLine="709"/>
        <w:contextualSpacing/>
        <w:jc w:val="right"/>
        <w:rPr>
          <w:b/>
        </w:rPr>
      </w:pPr>
    </w:p>
    <w:p w:rsidR="00585D71" w:rsidRDefault="00585D71">
      <w:pPr>
        <w:keepNext/>
        <w:ind w:firstLine="709"/>
        <w:contextualSpacing/>
        <w:jc w:val="right"/>
        <w:rPr>
          <w:b/>
        </w:rPr>
      </w:pPr>
    </w:p>
    <w:p w:rsidR="00585D71" w:rsidRDefault="00585D71">
      <w:pPr>
        <w:keepNext/>
        <w:ind w:firstLine="709"/>
        <w:contextualSpacing/>
        <w:jc w:val="right"/>
        <w:rPr>
          <w:b/>
        </w:rPr>
        <w:sectPr w:rsidR="00585D71">
          <w:headerReference w:type="default" r:id="rId7"/>
          <w:pgSz w:w="11906" w:h="16838"/>
          <w:pgMar w:top="568" w:right="851" w:bottom="1134" w:left="1701" w:header="709" w:footer="709" w:gutter="0"/>
          <w:cols w:space="708"/>
          <w:titlePg/>
          <w:docGrid w:linePitch="360"/>
        </w:sectPr>
      </w:pPr>
    </w:p>
    <w:p w:rsidR="00585D71" w:rsidRDefault="00574872">
      <w:pPr>
        <w:keepNext/>
        <w:ind w:firstLine="709"/>
        <w:contextualSpacing/>
        <w:jc w:val="right"/>
        <w:rPr>
          <w:b/>
          <w:sz w:val="20"/>
        </w:rPr>
      </w:pPr>
      <w:r>
        <w:rPr>
          <w:b/>
          <w:sz w:val="20"/>
        </w:rPr>
        <w:lastRenderedPageBreak/>
        <w:t>Приложение 1</w:t>
      </w:r>
    </w:p>
    <w:p w:rsidR="00585D71" w:rsidRDefault="00574872">
      <w:pPr>
        <w:keepNext/>
        <w:ind w:firstLine="709"/>
        <w:contextualSpacing/>
        <w:jc w:val="right"/>
        <w:rPr>
          <w:b/>
          <w:sz w:val="20"/>
        </w:rPr>
      </w:pPr>
      <w:r>
        <w:rPr>
          <w:b/>
          <w:sz w:val="20"/>
        </w:rPr>
        <w:t>к Заданию на оценку</w:t>
      </w:r>
    </w:p>
    <w:p w:rsidR="00585D71" w:rsidRDefault="00585D71">
      <w:pPr>
        <w:keepNext/>
        <w:ind w:firstLine="709"/>
        <w:contextualSpacing/>
        <w:jc w:val="right"/>
        <w:rPr>
          <w:b/>
        </w:rPr>
      </w:pPr>
    </w:p>
    <w:p w:rsidR="00585D71" w:rsidRDefault="00574872">
      <w:pPr>
        <w:keepNext/>
        <w:ind w:firstLine="709"/>
        <w:contextualSpacing/>
        <w:jc w:val="center"/>
        <w:rPr>
          <w:b/>
        </w:rPr>
      </w:pPr>
      <w:r>
        <w:rPr>
          <w:b/>
        </w:rPr>
        <w:t>Перечень электросетевого имущества (ВЛ/КЛ). Таблица 1</w:t>
      </w:r>
    </w:p>
    <w:p w:rsidR="00585D71" w:rsidRDefault="00585D71">
      <w:pPr>
        <w:keepNext/>
        <w:ind w:firstLine="709"/>
        <w:contextualSpacing/>
        <w:jc w:val="center"/>
        <w:rPr>
          <w:b/>
        </w:rPr>
      </w:pPr>
    </w:p>
    <w:tbl>
      <w:tblPr>
        <w:tblW w:w="15575" w:type="dxa"/>
        <w:tblInd w:w="-60" w:type="dxa"/>
        <w:tblLayout w:type="fixed"/>
        <w:tblLook w:val="04A0" w:firstRow="1" w:lastRow="0" w:firstColumn="1" w:lastColumn="0" w:noHBand="0" w:noVBand="1"/>
      </w:tblPr>
      <w:tblGrid>
        <w:gridCol w:w="407"/>
        <w:gridCol w:w="1465"/>
        <w:gridCol w:w="1465"/>
        <w:gridCol w:w="1098"/>
        <w:gridCol w:w="766"/>
        <w:gridCol w:w="798"/>
        <w:gridCol w:w="855"/>
        <w:gridCol w:w="852"/>
        <w:gridCol w:w="1042"/>
        <w:gridCol w:w="988"/>
        <w:gridCol w:w="833"/>
        <w:gridCol w:w="745"/>
        <w:gridCol w:w="791"/>
        <w:gridCol w:w="709"/>
        <w:gridCol w:w="781"/>
        <w:gridCol w:w="641"/>
        <w:gridCol w:w="1339"/>
      </w:tblGrid>
      <w:tr w:rsidR="00585D71">
        <w:trPr>
          <w:trHeight w:val="1530"/>
        </w:trPr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1465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Наименование объекта</w:t>
            </w:r>
          </w:p>
        </w:tc>
        <w:tc>
          <w:tcPr>
            <w:tcW w:w="1465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Наименование по БУ*</w:t>
            </w:r>
          </w:p>
        </w:tc>
        <w:tc>
          <w:tcPr>
            <w:tcW w:w="1098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Местоположение</w:t>
            </w:r>
          </w:p>
        </w:tc>
        <w:tc>
          <w:tcPr>
            <w:tcW w:w="766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инв.№</w:t>
            </w:r>
          </w:p>
        </w:tc>
        <w:tc>
          <w:tcPr>
            <w:tcW w:w="798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Год постройки</w:t>
            </w:r>
          </w:p>
        </w:tc>
        <w:tc>
          <w:tcPr>
            <w:tcW w:w="855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Общая протяженность, км</w:t>
            </w:r>
          </w:p>
        </w:tc>
        <w:tc>
          <w:tcPr>
            <w:tcW w:w="852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Класс напряжения</w:t>
            </w:r>
          </w:p>
        </w:tc>
        <w:tc>
          <w:tcPr>
            <w:tcW w:w="1042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состав (провода, опор и др.)</w:t>
            </w:r>
          </w:p>
        </w:tc>
        <w:tc>
          <w:tcPr>
            <w:tcW w:w="988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Марка и сечение провода (кабеля) </w:t>
            </w:r>
          </w:p>
        </w:tc>
        <w:tc>
          <w:tcPr>
            <w:tcW w:w="833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Количество проводов цепи (кабелей в траншее), шт.</w:t>
            </w:r>
          </w:p>
        </w:tc>
        <w:tc>
          <w:tcPr>
            <w:tcW w:w="745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Тип (материал) опор</w:t>
            </w:r>
          </w:p>
        </w:tc>
        <w:tc>
          <w:tcPr>
            <w:tcW w:w="791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Количество опор</w:t>
            </w:r>
          </w:p>
        </w:tc>
        <w:tc>
          <w:tcPr>
            <w:tcW w:w="709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Тип прокладки кабеля</w:t>
            </w:r>
          </w:p>
        </w:tc>
        <w:tc>
          <w:tcPr>
            <w:tcW w:w="781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Объем у.е.</w:t>
            </w:r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641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Кадастровый номер</w:t>
            </w:r>
          </w:p>
        </w:tc>
        <w:tc>
          <w:tcPr>
            <w:tcW w:w="1339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Собственник объекта</w:t>
            </w:r>
          </w:p>
        </w:tc>
      </w:tr>
      <w:tr w:rsidR="00585D71">
        <w:trPr>
          <w:trHeight w:val="2805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КЛ-0,4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ТП-1091 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до ВРУ 1.1 по ул. 40 лет Победы, 93</w:t>
            </w:r>
          </w:p>
        </w:tc>
        <w:tc>
          <w:tcPr>
            <w:tcW w:w="146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КЛ-0,4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ТП-1091 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до ВРУ 1.1 по ул. 40 лет Победы, 93</w:t>
            </w:r>
          </w:p>
        </w:tc>
        <w:tc>
          <w:tcPr>
            <w:tcW w:w="109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Удмуртская Республика, г. Ижевск, ул. 40 лет Победы, 93</w:t>
            </w:r>
          </w:p>
        </w:tc>
        <w:tc>
          <w:tcPr>
            <w:tcW w:w="76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5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</w:t>
            </w:r>
          </w:p>
        </w:tc>
        <w:tc>
          <w:tcPr>
            <w:tcW w:w="85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42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кабельная</w:t>
            </w:r>
          </w:p>
        </w:tc>
        <w:tc>
          <w:tcPr>
            <w:tcW w:w="98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АВБбшв-1-4х240</w:t>
            </w:r>
          </w:p>
        </w:tc>
        <w:tc>
          <w:tcPr>
            <w:tcW w:w="83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4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подземный (в траншее)</w:t>
            </w:r>
          </w:p>
        </w:tc>
        <w:tc>
          <w:tcPr>
            <w:tcW w:w="78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1.22</w:t>
            </w:r>
          </w:p>
        </w:tc>
        <w:tc>
          <w:tcPr>
            <w:tcW w:w="64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2805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КЛ-0,4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ТП-1091 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до ВРУ 1.2 по ул. 40 лет Победы, 93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КЛ-0,4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ТП-1091 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до ВРУ 1.2 по ул. 40 лет Победы, 93</w:t>
            </w:r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Удмуртская Республика, г. Ижевск, ул. 40 лет Победы, 93</w:t>
            </w:r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кабельная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АВБбшв-1-4х240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подземный (в траншее)</w:t>
            </w: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1.22</w:t>
            </w: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2805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КЛ-0,4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ТП-1091 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до ВРУ 2.1 по ул. 40 лет Победы, 93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КЛ-0,4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ТП-1091 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до ВРУ 2.1 по ул. 40 лет Победы, 93</w:t>
            </w:r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Удмуртская Республика, г. Ижевск, ул. 40 лет Победы, 93</w:t>
            </w:r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кабельная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АВБбшв-1-4х240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подземный (в траншее)</w:t>
            </w: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0.98</w:t>
            </w: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2805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КЛ-0,4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ТП-1091 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до ВРУ 2.2 по ул. 40 лет Победы, 93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КЛ-0,4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ТП-1091 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до ВРУ 2.2 по ул. 40 лет Победы, 93</w:t>
            </w:r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Удмуртская Республика, г. Ижевск, ул. 40 лет Победы, 93</w:t>
            </w:r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кабельная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АВБбшв-1-4х240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подземный (в траншее)</w:t>
            </w: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0.98</w:t>
            </w: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2805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оп. №163 ВЛ-10кВ РП-87-ТП-1348а до КТП-1335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оп. №163 ВЛ-10кВ РП-87-ТП-1348а до КТП-1335</w:t>
            </w:r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Удмуртская Республика, г. Ижевск, 16км </w:t>
            </w:r>
            <w:proofErr w:type="spellStart"/>
            <w:r>
              <w:rPr>
                <w:color w:val="000000"/>
                <w:sz w:val="18"/>
                <w:szCs w:val="18"/>
              </w:rPr>
              <w:t>Якшур-Бодьинского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тракта</w:t>
            </w:r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0.2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кабельная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АСБ-6-3х95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подземный (в траншее)</w:t>
            </w: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0.77</w:t>
            </w: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2805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КЛ-10кВ Ф-4 ПС </w:t>
            </w:r>
            <w:proofErr w:type="spellStart"/>
            <w:r>
              <w:rPr>
                <w:color w:val="000000"/>
                <w:sz w:val="18"/>
                <w:szCs w:val="18"/>
              </w:rPr>
              <w:t>Ежево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опоры №11Б до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ТП-10/0,4кВ №275П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КЛ-10кВ Ф-4 ПС </w:t>
            </w:r>
            <w:proofErr w:type="spellStart"/>
            <w:r>
              <w:rPr>
                <w:color w:val="000000"/>
                <w:sz w:val="18"/>
                <w:szCs w:val="18"/>
              </w:rPr>
              <w:t>Ежево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опоры №11Б до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ТП-10/0,4кВ №275П</w:t>
            </w:r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Удмуртская Республика, </w:t>
            </w:r>
            <w:proofErr w:type="spellStart"/>
            <w:r>
              <w:rPr>
                <w:color w:val="000000"/>
                <w:sz w:val="18"/>
                <w:szCs w:val="18"/>
              </w:rPr>
              <w:t>Юкаменский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д.Шамардан</w:t>
            </w:r>
            <w:proofErr w:type="spellEnd"/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кабельная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ААБл-6 3х70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подземный (в траншее)</w:t>
            </w: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0.245</w:t>
            </w: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2415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х КЛ-0,4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ТП-519 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 xml:space="preserve">до ВРУ </w:t>
            </w:r>
            <w:proofErr w:type="spellStart"/>
            <w:r>
              <w:rPr>
                <w:color w:val="000000"/>
                <w:sz w:val="18"/>
                <w:szCs w:val="18"/>
              </w:rPr>
              <w:t>ж.д</w:t>
            </w:r>
            <w:proofErr w:type="spellEnd"/>
            <w:r>
              <w:rPr>
                <w:color w:val="000000"/>
                <w:sz w:val="18"/>
                <w:szCs w:val="18"/>
              </w:rPr>
              <w:t>. 36 по ул. Ворошилова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 х КЛ-0,4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ТП-519 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 xml:space="preserve">до ВРУ </w:t>
            </w:r>
            <w:proofErr w:type="spellStart"/>
            <w:r>
              <w:rPr>
                <w:color w:val="000000"/>
                <w:sz w:val="18"/>
                <w:szCs w:val="18"/>
              </w:rPr>
              <w:t>ж.д</w:t>
            </w:r>
            <w:proofErr w:type="spellEnd"/>
            <w:r>
              <w:rPr>
                <w:color w:val="000000"/>
                <w:sz w:val="18"/>
                <w:szCs w:val="18"/>
              </w:rPr>
              <w:t>. 36 по ул. Ворошилова</w:t>
            </w:r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Удмуртская Республика, г. Ижевск,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 xml:space="preserve"> ул. Ворошилова</w:t>
            </w:r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1973</w:t>
            </w: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0.3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кабельная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х ААБ-1-3х70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подземный (в траншее)</w:t>
            </w: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0.71</w:t>
            </w: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2805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КЛ-0,4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РП-74 до ВРУ объекта торговли по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ул. Песочная, 22а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КЛ-0,4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РП-74 до ВРУ объекта торговли по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ул. Песочная, 22а</w:t>
            </w:r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Удмуртская Республика, г. Ижевск, ул. Песочная, 22а</w:t>
            </w:r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0.2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кабельная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ААБл-1-4х150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подземный (в траншее)</w:t>
            </w: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0.57</w:t>
            </w: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2805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Кабельная линия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Кабельная линия</w:t>
            </w:r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Удмуртская Республика, город Сарапул, ВЛ от ТП №22 Жилой р-н Дубровка до ул. Подгорная, 1</w:t>
            </w:r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1991</w:t>
            </w: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кабельная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подземный (в траншее)</w:t>
            </w: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1.37</w:t>
            </w: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2805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Кабельная линия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Кабельная линия</w:t>
            </w:r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Удмуртская Республика, городской округ город Сарапул, город Сарапул, КЛ-0,4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РУ 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 89 Ф-8 ПС Высотная до ВРУ 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ж/д по ул. Горького, 67</w:t>
            </w:r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1987</w:t>
            </w: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кабельная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подземный (в траншее)</w:t>
            </w: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2805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на ТП №1090 ф. 1 ПС </w:t>
            </w:r>
            <w:proofErr w:type="spellStart"/>
            <w:r>
              <w:rPr>
                <w:color w:val="000000"/>
                <w:sz w:val="18"/>
                <w:szCs w:val="18"/>
              </w:rPr>
              <w:t>Шабердино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 ПКУ-10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на ТП №1090 ф. 1 ПС </w:t>
            </w:r>
            <w:proofErr w:type="spellStart"/>
            <w:r>
              <w:rPr>
                <w:color w:val="000000"/>
                <w:sz w:val="18"/>
                <w:szCs w:val="18"/>
              </w:rPr>
              <w:t>Шабердино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 ПКУ-10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Удмуртская Республика, д. </w:t>
            </w:r>
            <w:proofErr w:type="spellStart"/>
            <w:r>
              <w:rPr>
                <w:color w:val="000000"/>
                <w:sz w:val="18"/>
                <w:szCs w:val="18"/>
              </w:rPr>
              <w:t>Шабердино</w:t>
            </w:r>
            <w:proofErr w:type="spellEnd"/>
            <w:r>
              <w:rPr>
                <w:color w:val="000000"/>
                <w:sz w:val="18"/>
                <w:szCs w:val="18"/>
              </w:rPr>
              <w:t>, ул. Советская, 33</w:t>
            </w:r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воздушная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3Ах50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воздух</w:t>
            </w: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0.02</w:t>
            </w: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2805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на ТП №1090 ф. 1 ПС </w:t>
            </w:r>
            <w:proofErr w:type="spellStart"/>
            <w:r>
              <w:rPr>
                <w:color w:val="000000"/>
                <w:sz w:val="18"/>
                <w:szCs w:val="18"/>
              </w:rPr>
              <w:t>Шабердино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на ТП №1090 ф. 1 ПС </w:t>
            </w:r>
            <w:proofErr w:type="spellStart"/>
            <w:r>
              <w:rPr>
                <w:color w:val="000000"/>
                <w:sz w:val="18"/>
                <w:szCs w:val="18"/>
              </w:rPr>
              <w:t>Шабердино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Удмуртская Республика, д. </w:t>
            </w:r>
            <w:proofErr w:type="spellStart"/>
            <w:r>
              <w:rPr>
                <w:color w:val="000000"/>
                <w:sz w:val="18"/>
                <w:szCs w:val="18"/>
              </w:rPr>
              <w:t>Шабердино</w:t>
            </w:r>
            <w:proofErr w:type="spellEnd"/>
            <w:r>
              <w:rPr>
                <w:color w:val="000000"/>
                <w:sz w:val="18"/>
                <w:szCs w:val="18"/>
              </w:rPr>
              <w:t>, ул. Советская, 33</w:t>
            </w:r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кабельная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ААШВ-3х50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подземный (в траншее)</w:t>
            </w: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0.18</w:t>
            </w: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2805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Отпайка ВЛ-6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опоры № 1083/18 Ф.1814 </w:t>
            </w:r>
            <w:proofErr w:type="spellStart"/>
            <w:r>
              <w:rPr>
                <w:color w:val="000000"/>
                <w:sz w:val="18"/>
                <w:szCs w:val="18"/>
              </w:rPr>
              <w:t>Пс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Кузнечная до </w:t>
            </w:r>
            <w:proofErr w:type="spellStart"/>
            <w:r>
              <w:rPr>
                <w:color w:val="000000"/>
                <w:sz w:val="18"/>
                <w:szCs w:val="18"/>
              </w:rPr>
              <w:t>КТп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1083 с ПКУ-6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Оппайка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ВЛ-6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опоры № 1083/18 Ф.1814 </w:t>
            </w:r>
            <w:proofErr w:type="spellStart"/>
            <w:r>
              <w:rPr>
                <w:color w:val="000000"/>
                <w:sz w:val="18"/>
                <w:szCs w:val="18"/>
              </w:rPr>
              <w:t>Пс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Кузнечная до </w:t>
            </w:r>
            <w:proofErr w:type="spellStart"/>
            <w:r>
              <w:rPr>
                <w:color w:val="000000"/>
                <w:sz w:val="18"/>
                <w:szCs w:val="18"/>
              </w:rPr>
              <w:t>КТп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1083 с ПКУ-6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Удмуртская Республика, г.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Ижевск,Воткинское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шоссе, 330</w:t>
            </w:r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воздушная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АС 3х50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воздух</w:t>
            </w: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0.03</w:t>
            </w: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2805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Отпайка ВЛ-10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оп. 221 ф. 11 </w:t>
            </w:r>
            <w:proofErr w:type="spellStart"/>
            <w:r>
              <w:rPr>
                <w:color w:val="000000"/>
                <w:sz w:val="18"/>
                <w:szCs w:val="18"/>
              </w:rPr>
              <w:t>Пычас</w:t>
            </w:r>
            <w:proofErr w:type="spellEnd"/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Отпайка ВЛ-10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оп. 221 ф. 11 </w:t>
            </w:r>
            <w:proofErr w:type="spellStart"/>
            <w:r>
              <w:rPr>
                <w:color w:val="000000"/>
                <w:sz w:val="18"/>
                <w:szCs w:val="18"/>
              </w:rPr>
              <w:t>Пычас</w:t>
            </w:r>
            <w:proofErr w:type="spellEnd"/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Удмуртская Республика, </w:t>
            </w:r>
            <w:proofErr w:type="spellStart"/>
            <w:r>
              <w:rPr>
                <w:color w:val="000000"/>
                <w:sz w:val="18"/>
                <w:szCs w:val="18"/>
              </w:rPr>
              <w:t>Можгинский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д. Мельниково</w:t>
            </w:r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воздушная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А-35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воздух</w:t>
            </w: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0.55</w:t>
            </w: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2805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2хКЛ-0,4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ТП-874 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до ВРУ ул. Холмогорова, 67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2хКЛ-0,4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от ТП-874 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до ВРУ ул. Холмогорова, 67</w:t>
            </w:r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Удмуртская Республика, г. Ижевск, ул. Холмогорова, д. 67</w:t>
            </w:r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2012</w:t>
            </w: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0.3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кабельная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ААБл-1-4х185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подземный (в траншее)</w:t>
            </w: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0.89</w:t>
            </w: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2805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Сети 0,4-кВ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Сети 0,4-кВ</w:t>
            </w:r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Удмуртская Республика, муниципальный округ </w:t>
            </w:r>
            <w:proofErr w:type="spellStart"/>
            <w:r>
              <w:rPr>
                <w:color w:val="000000"/>
                <w:sz w:val="18"/>
                <w:szCs w:val="18"/>
              </w:rPr>
              <w:t>Дебёсский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село </w:t>
            </w:r>
            <w:proofErr w:type="spellStart"/>
            <w:r>
              <w:rPr>
                <w:color w:val="000000"/>
                <w:sz w:val="18"/>
                <w:szCs w:val="18"/>
              </w:rPr>
              <w:t>Дебёсы</w:t>
            </w:r>
            <w:proofErr w:type="spellEnd"/>
            <w:r>
              <w:rPr>
                <w:color w:val="000000"/>
                <w:sz w:val="18"/>
                <w:szCs w:val="18"/>
              </w:rPr>
              <w:t>, улица Советская, сооружение 20л</w:t>
            </w:r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0.4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воздушная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АВБбШв</w:t>
            </w:r>
            <w:proofErr w:type="spellEnd"/>
            <w:r>
              <w:rPr>
                <w:color w:val="000000"/>
                <w:sz w:val="18"/>
                <w:szCs w:val="18"/>
              </w:rPr>
              <w:t>-У 4*35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воздух</w:t>
            </w: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0.054</w:t>
            </w: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2805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Сети ВЛ-10кВ 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Сети ВЛ-10кВ </w:t>
            </w:r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Удмуртская Республика, муниципальный округ </w:t>
            </w:r>
            <w:proofErr w:type="spellStart"/>
            <w:r>
              <w:rPr>
                <w:color w:val="000000"/>
                <w:sz w:val="18"/>
                <w:szCs w:val="18"/>
              </w:rPr>
              <w:t>Дебёсский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село </w:t>
            </w:r>
            <w:proofErr w:type="spellStart"/>
            <w:r>
              <w:rPr>
                <w:color w:val="000000"/>
                <w:sz w:val="18"/>
                <w:szCs w:val="18"/>
              </w:rPr>
              <w:t>Дебёсы</w:t>
            </w:r>
            <w:proofErr w:type="spellEnd"/>
            <w:r>
              <w:rPr>
                <w:color w:val="000000"/>
                <w:sz w:val="18"/>
                <w:szCs w:val="18"/>
              </w:rPr>
              <w:t>, улица Советская, сооружение 20л</w:t>
            </w:r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воздушная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А-50 </w:t>
            </w:r>
            <w:proofErr w:type="spellStart"/>
            <w:r>
              <w:rPr>
                <w:color w:val="000000"/>
                <w:sz w:val="18"/>
                <w:szCs w:val="18"/>
              </w:rPr>
              <w:t>ААбЛ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3*95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воздух</w:t>
            </w: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0.268</w:t>
            </w: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2805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Ф-10 ПС Светлое (</w:t>
            </w:r>
            <w:proofErr w:type="spellStart"/>
            <w:r>
              <w:rPr>
                <w:color w:val="000000"/>
                <w:sz w:val="18"/>
                <w:szCs w:val="18"/>
              </w:rPr>
              <w:t>оптайка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на КТП-485)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ВЛ-10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Ф-10 ПС Светлое (</w:t>
            </w:r>
            <w:proofErr w:type="spellStart"/>
            <w:r>
              <w:rPr>
                <w:color w:val="000000"/>
                <w:sz w:val="18"/>
                <w:szCs w:val="18"/>
              </w:rPr>
              <w:t>оптайка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на КТП-485)</w:t>
            </w:r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Удмуртская Республика, </w:t>
            </w:r>
            <w:proofErr w:type="spellStart"/>
            <w:r>
              <w:rPr>
                <w:color w:val="000000"/>
                <w:sz w:val="18"/>
                <w:szCs w:val="18"/>
              </w:rPr>
              <w:t>Воткинский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с. Светлое, ул. Октябрьская, д. 47</w:t>
            </w:r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0.3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воздушная</w:t>
            </w: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А35</w:t>
            </w: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воздух</w:t>
            </w: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0.35</w:t>
            </w: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Права на Объект не установлены. Планируются мероприятия по признанию прав собственности ПАО 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 и Приволжье» в судебном порядке. </w:t>
            </w:r>
          </w:p>
        </w:tc>
      </w:tr>
      <w:tr w:rsidR="00585D71">
        <w:trPr>
          <w:trHeight w:val="643"/>
        </w:trPr>
        <w:tc>
          <w:tcPr>
            <w:tcW w:w="40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85D7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585D71" w:rsidRDefault="00585D71">
      <w:pPr>
        <w:keepNext/>
        <w:ind w:firstLine="709"/>
        <w:jc w:val="center"/>
      </w:pPr>
    </w:p>
    <w:p w:rsidR="00585D71" w:rsidRDefault="00585D71">
      <w:pPr>
        <w:keepNext/>
        <w:ind w:firstLine="709"/>
        <w:jc w:val="center"/>
      </w:pPr>
    </w:p>
    <w:p w:rsidR="00585D71" w:rsidRDefault="00574872">
      <w:pPr>
        <w:keepNext/>
        <w:ind w:firstLine="709"/>
        <w:jc w:val="center"/>
      </w:pPr>
      <w:r>
        <w:rPr>
          <w:b/>
          <w:bCs/>
          <w:color w:val="000000"/>
          <w:sz w:val="22"/>
          <w:szCs w:val="22"/>
        </w:rPr>
        <w:t>Перечень электросетевого имущества. Таблица 2</w:t>
      </w:r>
    </w:p>
    <w:tbl>
      <w:tblPr>
        <w:tblW w:w="15301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358"/>
        <w:gridCol w:w="1500"/>
        <w:gridCol w:w="1204"/>
        <w:gridCol w:w="1611"/>
        <w:gridCol w:w="626"/>
        <w:gridCol w:w="883"/>
        <w:gridCol w:w="715"/>
        <w:gridCol w:w="1748"/>
        <w:gridCol w:w="1073"/>
        <w:gridCol w:w="1207"/>
        <w:gridCol w:w="1310"/>
        <w:gridCol w:w="1046"/>
        <w:gridCol w:w="1169"/>
        <w:gridCol w:w="851"/>
      </w:tblGrid>
      <w:tr w:rsidR="00585D71">
        <w:trPr>
          <w:trHeight w:val="2006"/>
        </w:trPr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</w:tc>
        <w:tc>
          <w:tcPr>
            <w:tcW w:w="1500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объекта</w:t>
            </w:r>
          </w:p>
        </w:tc>
        <w:tc>
          <w:tcPr>
            <w:tcW w:w="1204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 по БУ*</w:t>
            </w:r>
          </w:p>
        </w:tc>
        <w:tc>
          <w:tcPr>
            <w:tcW w:w="1611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Местоположение</w:t>
            </w:r>
          </w:p>
        </w:tc>
        <w:tc>
          <w:tcPr>
            <w:tcW w:w="626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инв.№</w:t>
            </w:r>
          </w:p>
        </w:tc>
        <w:tc>
          <w:tcPr>
            <w:tcW w:w="883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Год постройки</w:t>
            </w:r>
          </w:p>
        </w:tc>
        <w:tc>
          <w:tcPr>
            <w:tcW w:w="715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Кол-во единиц, шт.</w:t>
            </w:r>
          </w:p>
        </w:tc>
        <w:tc>
          <w:tcPr>
            <w:tcW w:w="1748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тип оборудования (тип оборудования: тупиковая/проходная, блочная/</w:t>
            </w:r>
            <w:proofErr w:type="spellStart"/>
            <w:r>
              <w:rPr>
                <w:color w:val="000000"/>
                <w:sz w:val="18"/>
                <w:szCs w:val="18"/>
              </w:rPr>
              <w:t>киосковая</w:t>
            </w:r>
            <w:proofErr w:type="spellEnd"/>
            <w:r>
              <w:rPr>
                <w:color w:val="000000"/>
                <w:sz w:val="18"/>
                <w:szCs w:val="18"/>
              </w:rPr>
              <w:t>/мачтовая, шкафная, столбовая, воздушный/кабельный ввод)</w:t>
            </w:r>
          </w:p>
        </w:tc>
        <w:tc>
          <w:tcPr>
            <w:tcW w:w="1073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Тип ввода/вывода (для КТП)</w:t>
            </w:r>
          </w:p>
        </w:tc>
        <w:tc>
          <w:tcPr>
            <w:tcW w:w="1207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Оборудование в составе (наименование, марка, модель, мощность)</w:t>
            </w:r>
          </w:p>
        </w:tc>
        <w:tc>
          <w:tcPr>
            <w:tcW w:w="1310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Кадастровый номер</w:t>
            </w:r>
          </w:p>
        </w:tc>
        <w:tc>
          <w:tcPr>
            <w:tcW w:w="1046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Собственник</w:t>
            </w:r>
          </w:p>
        </w:tc>
        <w:tc>
          <w:tcPr>
            <w:tcW w:w="1169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Основание возникновение права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Объем, у.е.</w:t>
            </w:r>
          </w:p>
        </w:tc>
      </w:tr>
      <w:tr w:rsidR="00585D71">
        <w:trPr>
          <w:trHeight w:val="2805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КТП 10/0,4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 485 Ф-10 ПС Светлое</w:t>
            </w:r>
          </w:p>
        </w:tc>
        <w:tc>
          <w:tcPr>
            <w:tcW w:w="120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КТП 10/0,4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 485 Ф-10 ПС Светлое</w:t>
            </w:r>
          </w:p>
        </w:tc>
        <w:tc>
          <w:tcPr>
            <w:tcW w:w="1611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Удмуртская Республика, </w:t>
            </w:r>
            <w:proofErr w:type="spellStart"/>
            <w:r>
              <w:rPr>
                <w:color w:val="000000"/>
                <w:sz w:val="18"/>
                <w:szCs w:val="18"/>
              </w:rPr>
              <w:t>Воткинский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с. Светлое, ул. Октябрьская, д. 47</w:t>
            </w:r>
          </w:p>
        </w:tc>
        <w:tc>
          <w:tcPr>
            <w:tcW w:w="6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1994</w:t>
            </w:r>
          </w:p>
        </w:tc>
        <w:tc>
          <w:tcPr>
            <w:tcW w:w="715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8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шкафная</w:t>
            </w:r>
          </w:p>
        </w:tc>
        <w:tc>
          <w:tcPr>
            <w:tcW w:w="107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ТМГ-160</w:t>
            </w:r>
          </w:p>
        </w:tc>
        <w:tc>
          <w:tcPr>
            <w:tcW w:w="1310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Право не установлено</w:t>
            </w:r>
          </w:p>
        </w:tc>
        <w:tc>
          <w:tcPr>
            <w:tcW w:w="1169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Право не установлено.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Проводятся мероприятия по признанию прав собственности ПАО 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Центр» в судебном порядке</w:t>
            </w:r>
          </w:p>
        </w:tc>
        <w:tc>
          <w:tcPr>
            <w:tcW w:w="8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2.3</w:t>
            </w:r>
          </w:p>
        </w:tc>
      </w:tr>
      <w:tr w:rsidR="00585D71">
        <w:trPr>
          <w:trHeight w:val="2805"/>
        </w:trPr>
        <w:tc>
          <w:tcPr>
            <w:tcW w:w="35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КТП 100КВА</w:t>
            </w:r>
          </w:p>
        </w:tc>
        <w:tc>
          <w:tcPr>
            <w:tcW w:w="120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КТП 100КВА</w:t>
            </w:r>
          </w:p>
        </w:tc>
        <w:tc>
          <w:tcPr>
            <w:tcW w:w="161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Удмуртская Республика, муниципальный округ </w:t>
            </w:r>
            <w:proofErr w:type="spellStart"/>
            <w:r>
              <w:rPr>
                <w:color w:val="000000"/>
                <w:sz w:val="18"/>
                <w:szCs w:val="18"/>
              </w:rPr>
              <w:t>Дебёсский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село </w:t>
            </w:r>
            <w:proofErr w:type="spellStart"/>
            <w:r>
              <w:rPr>
                <w:color w:val="000000"/>
                <w:sz w:val="18"/>
                <w:szCs w:val="18"/>
              </w:rPr>
              <w:t>Дебёсы</w:t>
            </w:r>
            <w:proofErr w:type="spellEnd"/>
            <w:r>
              <w:rPr>
                <w:color w:val="000000"/>
                <w:sz w:val="18"/>
                <w:szCs w:val="18"/>
              </w:rPr>
              <w:t>, улица Советская, сооружение 20л</w:t>
            </w:r>
          </w:p>
        </w:tc>
        <w:tc>
          <w:tcPr>
            <w:tcW w:w="6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71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здание</w:t>
            </w:r>
          </w:p>
        </w:tc>
        <w:tc>
          <w:tcPr>
            <w:tcW w:w="10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ТМГ-100-10/0,4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18:07:019049:393</w:t>
            </w:r>
          </w:p>
        </w:tc>
        <w:tc>
          <w:tcPr>
            <w:tcW w:w="104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Право не установлено</w:t>
            </w:r>
          </w:p>
        </w:tc>
        <w:tc>
          <w:tcPr>
            <w:tcW w:w="116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Право не установлено.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Проводятся мероприятия по признанию прав собственности ПАО 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Центр» в судебном порядке</w:t>
            </w:r>
          </w:p>
        </w:tc>
        <w:tc>
          <w:tcPr>
            <w:tcW w:w="8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2.3</w:t>
            </w:r>
          </w:p>
        </w:tc>
      </w:tr>
      <w:tr w:rsidR="00585D71">
        <w:trPr>
          <w:trHeight w:val="2805"/>
        </w:trPr>
        <w:tc>
          <w:tcPr>
            <w:tcW w:w="35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КТП-1335</w:t>
            </w:r>
          </w:p>
        </w:tc>
        <w:tc>
          <w:tcPr>
            <w:tcW w:w="120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КТП-1335</w:t>
            </w:r>
          </w:p>
        </w:tc>
        <w:tc>
          <w:tcPr>
            <w:tcW w:w="161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Удмуртская Республика, г. Ижевск, 16км </w:t>
            </w:r>
            <w:proofErr w:type="spellStart"/>
            <w:r>
              <w:rPr>
                <w:color w:val="000000"/>
                <w:sz w:val="18"/>
                <w:szCs w:val="18"/>
              </w:rPr>
              <w:t>Якшур-Бодьинского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тракта</w:t>
            </w:r>
          </w:p>
        </w:tc>
        <w:tc>
          <w:tcPr>
            <w:tcW w:w="6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1989</w:t>
            </w:r>
          </w:p>
        </w:tc>
        <w:tc>
          <w:tcPr>
            <w:tcW w:w="71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киосковая</w:t>
            </w:r>
            <w:proofErr w:type="spellEnd"/>
          </w:p>
        </w:tc>
        <w:tc>
          <w:tcPr>
            <w:tcW w:w="10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ТМГ-630-10/0,4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Право не установлено</w:t>
            </w:r>
          </w:p>
        </w:tc>
        <w:tc>
          <w:tcPr>
            <w:tcW w:w="116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Право не установлено.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Проводятся мероприятия по признанию прав собственности ПАО 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Центр» в судебном порядке</w:t>
            </w:r>
          </w:p>
        </w:tc>
        <w:tc>
          <w:tcPr>
            <w:tcW w:w="8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2.3</w:t>
            </w:r>
          </w:p>
        </w:tc>
      </w:tr>
      <w:tr w:rsidR="00585D71">
        <w:trPr>
          <w:trHeight w:val="2805"/>
        </w:trPr>
        <w:tc>
          <w:tcPr>
            <w:tcW w:w="35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КТП № 1083</w:t>
            </w:r>
          </w:p>
        </w:tc>
        <w:tc>
          <w:tcPr>
            <w:tcW w:w="120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КТП № 1083</w:t>
            </w:r>
          </w:p>
        </w:tc>
        <w:tc>
          <w:tcPr>
            <w:tcW w:w="161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Удмуртская Республика, г. Ижевск, </w:t>
            </w:r>
            <w:proofErr w:type="spellStart"/>
            <w:r>
              <w:rPr>
                <w:color w:val="000000"/>
                <w:sz w:val="18"/>
                <w:szCs w:val="18"/>
              </w:rPr>
              <w:t>Воткинское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шоссе, 330</w:t>
            </w:r>
          </w:p>
        </w:tc>
        <w:tc>
          <w:tcPr>
            <w:tcW w:w="6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71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киосковая</w:t>
            </w:r>
            <w:proofErr w:type="spellEnd"/>
          </w:p>
        </w:tc>
        <w:tc>
          <w:tcPr>
            <w:tcW w:w="10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ТМ-250/10/0,4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Право не установлено</w:t>
            </w:r>
          </w:p>
        </w:tc>
        <w:tc>
          <w:tcPr>
            <w:tcW w:w="116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Право не установлено.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Проводятся мероприятия по признанию прав собственности ПАО 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Центр» в судебном порядке</w:t>
            </w:r>
          </w:p>
        </w:tc>
        <w:tc>
          <w:tcPr>
            <w:tcW w:w="8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2.3</w:t>
            </w:r>
          </w:p>
        </w:tc>
      </w:tr>
      <w:tr w:rsidR="00585D71">
        <w:trPr>
          <w:trHeight w:val="2805"/>
        </w:trPr>
        <w:tc>
          <w:tcPr>
            <w:tcW w:w="35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50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КТП 10/0,4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 140 Ф-7 </w:t>
            </w:r>
            <w:proofErr w:type="spellStart"/>
            <w:r>
              <w:rPr>
                <w:color w:val="000000"/>
                <w:sz w:val="18"/>
                <w:szCs w:val="18"/>
              </w:rPr>
              <w:t>Пс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Кварса</w:t>
            </w:r>
            <w:proofErr w:type="spellEnd"/>
          </w:p>
        </w:tc>
        <w:tc>
          <w:tcPr>
            <w:tcW w:w="120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КТП 10/0,4 </w:t>
            </w:r>
            <w:proofErr w:type="spellStart"/>
            <w:r>
              <w:rPr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№ 140 Ф-7 </w:t>
            </w:r>
            <w:proofErr w:type="spellStart"/>
            <w:r>
              <w:rPr>
                <w:color w:val="000000"/>
                <w:sz w:val="18"/>
                <w:szCs w:val="18"/>
              </w:rPr>
              <w:t>Пс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Кварса</w:t>
            </w:r>
            <w:proofErr w:type="spellEnd"/>
          </w:p>
        </w:tc>
        <w:tc>
          <w:tcPr>
            <w:tcW w:w="161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Удмуртская Республика, </w:t>
            </w:r>
            <w:proofErr w:type="spellStart"/>
            <w:r>
              <w:rPr>
                <w:color w:val="000000"/>
                <w:sz w:val="18"/>
                <w:szCs w:val="18"/>
              </w:rPr>
              <w:t>Воткинский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д. </w:t>
            </w:r>
            <w:proofErr w:type="spellStart"/>
            <w:r>
              <w:rPr>
                <w:color w:val="000000"/>
                <w:sz w:val="18"/>
                <w:szCs w:val="18"/>
              </w:rPr>
              <w:t>Кварса</w:t>
            </w:r>
            <w:proofErr w:type="spellEnd"/>
            <w:r>
              <w:rPr>
                <w:color w:val="000000"/>
                <w:sz w:val="18"/>
                <w:szCs w:val="18"/>
              </w:rPr>
              <w:t>, ул. Советская, д. 60</w:t>
            </w:r>
          </w:p>
        </w:tc>
        <w:tc>
          <w:tcPr>
            <w:tcW w:w="62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1985</w:t>
            </w:r>
          </w:p>
        </w:tc>
        <w:tc>
          <w:tcPr>
            <w:tcW w:w="71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шкафная</w:t>
            </w:r>
          </w:p>
        </w:tc>
        <w:tc>
          <w:tcPr>
            <w:tcW w:w="1073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ТМ-250/10-83У1</w:t>
            </w:r>
          </w:p>
        </w:tc>
        <w:tc>
          <w:tcPr>
            <w:tcW w:w="1310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Право не установлено</w:t>
            </w:r>
          </w:p>
        </w:tc>
        <w:tc>
          <w:tcPr>
            <w:tcW w:w="1169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585D71" w:rsidRDefault="0057487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Право не установлено.</w:t>
            </w:r>
            <w:r>
              <w:rPr>
                <w:color w:val="000000"/>
                <w:sz w:val="18"/>
                <w:szCs w:val="18"/>
              </w:rPr>
              <w:br w:type="textWrapping" w:clear="all"/>
            </w:r>
            <w:r>
              <w:rPr>
                <w:color w:val="000000"/>
                <w:sz w:val="18"/>
                <w:szCs w:val="18"/>
              </w:rPr>
              <w:t>Проводятся мероприятия по признанию прав собственности ПАО «</w:t>
            </w:r>
            <w:proofErr w:type="spellStart"/>
            <w:r>
              <w:rPr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Центр» в судебном порядке</w:t>
            </w:r>
          </w:p>
        </w:tc>
        <w:tc>
          <w:tcPr>
            <w:tcW w:w="851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5D71" w:rsidRDefault="0057487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2.3</w:t>
            </w:r>
          </w:p>
        </w:tc>
      </w:tr>
    </w:tbl>
    <w:p w:rsidR="00585D71" w:rsidRDefault="00585D71">
      <w:pPr>
        <w:keepNext/>
        <w:contextualSpacing/>
        <w:rPr>
          <w:b/>
          <w:sz w:val="18"/>
          <w:szCs w:val="18"/>
        </w:rPr>
      </w:pPr>
    </w:p>
    <w:p w:rsidR="00585D71" w:rsidRDefault="00585D71">
      <w:pPr>
        <w:keepNext/>
        <w:ind w:firstLine="709"/>
        <w:contextualSpacing/>
        <w:jc w:val="center"/>
        <w:rPr>
          <w:sz w:val="18"/>
          <w:szCs w:val="18"/>
        </w:rPr>
      </w:pPr>
    </w:p>
    <w:p w:rsidR="00585D71" w:rsidRDefault="00574872">
      <w:pPr>
        <w:rPr>
          <w:sz w:val="18"/>
          <w:szCs w:val="18"/>
        </w:rPr>
      </w:pPr>
      <w:r>
        <w:rPr>
          <w:sz w:val="18"/>
          <w:szCs w:val="18"/>
        </w:rPr>
        <w:br w:type="page" w:clear="all"/>
      </w:r>
    </w:p>
    <w:p w:rsidR="00585D71" w:rsidRDefault="00574872">
      <w:pPr>
        <w:keepNext/>
        <w:ind w:firstLine="709"/>
        <w:contextualSpacing/>
        <w:jc w:val="right"/>
        <w:rPr>
          <w:b/>
          <w:sz w:val="20"/>
        </w:rPr>
      </w:pPr>
      <w:r>
        <w:rPr>
          <w:b/>
          <w:sz w:val="20"/>
        </w:rPr>
        <w:lastRenderedPageBreak/>
        <w:t>Приложение 2</w:t>
      </w:r>
    </w:p>
    <w:p w:rsidR="00585D71" w:rsidRDefault="00574872">
      <w:pPr>
        <w:keepNext/>
        <w:ind w:firstLine="709"/>
        <w:contextualSpacing/>
        <w:jc w:val="right"/>
        <w:rPr>
          <w:b/>
          <w:sz w:val="20"/>
        </w:rPr>
      </w:pPr>
      <w:r>
        <w:rPr>
          <w:b/>
          <w:sz w:val="20"/>
        </w:rPr>
        <w:t>к Заданию на оценку</w:t>
      </w:r>
    </w:p>
    <w:p w:rsidR="00585D71" w:rsidRDefault="00574872">
      <w:pPr>
        <w:tabs>
          <w:tab w:val="left" w:pos="1924"/>
        </w:tabs>
        <w:jc w:val="center"/>
        <w:rPr>
          <w:sz w:val="18"/>
          <w:szCs w:val="18"/>
        </w:rPr>
      </w:pPr>
      <w:r>
        <w:rPr>
          <w:b/>
          <w:bCs/>
          <w:color w:val="000000"/>
          <w:sz w:val="22"/>
          <w:szCs w:val="22"/>
        </w:rPr>
        <w:t>Перечень движимого имущества</w:t>
      </w:r>
    </w:p>
    <w:p w:rsidR="00585D71" w:rsidRDefault="00585D71">
      <w:pPr>
        <w:tabs>
          <w:tab w:val="left" w:pos="709"/>
        </w:tabs>
        <w:rPr>
          <w:sz w:val="18"/>
          <w:szCs w:val="18"/>
        </w:rPr>
      </w:pPr>
    </w:p>
    <w:tbl>
      <w:tblPr>
        <w:tblpPr w:leftFromText="180" w:rightFromText="180" w:vertAnchor="text" w:horzAnchor="margin" w:tblpXSpec="center" w:tblpY="-60"/>
        <w:tblW w:w="461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13"/>
        <w:gridCol w:w="2582"/>
        <w:gridCol w:w="2386"/>
        <w:gridCol w:w="2427"/>
        <w:gridCol w:w="1764"/>
        <w:gridCol w:w="1761"/>
      </w:tblGrid>
      <w:tr w:rsidR="00585D71">
        <w:trPr>
          <w:cantSplit/>
          <w:trHeight w:val="274"/>
        </w:trPr>
        <w:tc>
          <w:tcPr>
            <w:tcW w:w="995" w:type="pct"/>
            <w:vAlign w:val="center"/>
          </w:tcPr>
          <w:p w:rsidR="00585D71" w:rsidRDefault="00574872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947" w:type="pct"/>
            <w:vAlign w:val="center"/>
          </w:tcPr>
          <w:p w:rsidR="00585D71" w:rsidRDefault="00574872">
            <w:pPr>
              <w:contextualSpacing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Местонахождение</w:t>
            </w:r>
          </w:p>
        </w:tc>
        <w:tc>
          <w:tcPr>
            <w:tcW w:w="875" w:type="pct"/>
            <w:vAlign w:val="center"/>
          </w:tcPr>
          <w:p w:rsidR="00585D71" w:rsidRDefault="00574872">
            <w:pPr>
              <w:contextualSpacing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Год постройки</w:t>
            </w:r>
          </w:p>
        </w:tc>
        <w:tc>
          <w:tcPr>
            <w:tcW w:w="890" w:type="pct"/>
            <w:vAlign w:val="center"/>
          </w:tcPr>
          <w:p w:rsidR="00585D71" w:rsidRDefault="00574872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Марка, модель</w:t>
            </w:r>
          </w:p>
        </w:tc>
        <w:tc>
          <w:tcPr>
            <w:tcW w:w="647" w:type="pct"/>
            <w:vAlign w:val="center"/>
          </w:tcPr>
          <w:p w:rsidR="00585D71" w:rsidRDefault="00574872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Инвентарный номер</w:t>
            </w:r>
          </w:p>
        </w:tc>
        <w:tc>
          <w:tcPr>
            <w:tcW w:w="646" w:type="pct"/>
          </w:tcPr>
          <w:p w:rsidR="00585D71" w:rsidRDefault="00574872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Балансовая (остаточная) стоимость, руб.</w:t>
            </w:r>
          </w:p>
        </w:tc>
      </w:tr>
      <w:tr w:rsidR="00585D71">
        <w:trPr>
          <w:cantSplit/>
          <w:trHeight w:val="774"/>
        </w:trPr>
        <w:tc>
          <w:tcPr>
            <w:tcW w:w="995" w:type="pct"/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Дизель-генераторная установка АД-100 Т400 в кожухе на шасси 22270</w:t>
            </w:r>
          </w:p>
        </w:tc>
        <w:tc>
          <w:tcPr>
            <w:tcW w:w="947" w:type="pct"/>
            <w:vAlign w:val="center"/>
          </w:tcPr>
          <w:p w:rsidR="00585D71" w:rsidRDefault="00574872">
            <w:pPr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Удмуртская республика, г. Ижевск, ул. Маяковского, 6</w:t>
            </w:r>
          </w:p>
        </w:tc>
        <w:tc>
          <w:tcPr>
            <w:tcW w:w="875" w:type="pct"/>
            <w:vAlign w:val="center"/>
          </w:tcPr>
          <w:p w:rsidR="00585D71" w:rsidRDefault="00574872">
            <w:pPr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Год выпуска/начала эксплуатации: 2021</w:t>
            </w:r>
          </w:p>
        </w:tc>
        <w:tc>
          <w:tcPr>
            <w:tcW w:w="890" w:type="pct"/>
            <w:vAlign w:val="center"/>
          </w:tcPr>
          <w:p w:rsidR="00585D71" w:rsidRDefault="00574872">
            <w:pPr>
              <w:contextualSpacing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Заводской номер №22270</w:t>
            </w:r>
          </w:p>
        </w:tc>
        <w:tc>
          <w:tcPr>
            <w:tcW w:w="647" w:type="pct"/>
            <w:vAlign w:val="center"/>
          </w:tcPr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ИС512097</w:t>
            </w:r>
          </w:p>
        </w:tc>
        <w:tc>
          <w:tcPr>
            <w:tcW w:w="646" w:type="pct"/>
          </w:tcPr>
          <w:p w:rsidR="00585D71" w:rsidRDefault="00585D71">
            <w:pPr>
              <w:rPr>
                <w:color w:val="000000"/>
                <w:sz w:val="18"/>
                <w:szCs w:val="18"/>
              </w:rPr>
            </w:pPr>
          </w:p>
          <w:p w:rsidR="00585D71" w:rsidRDefault="005748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891 970,15</w:t>
            </w:r>
          </w:p>
        </w:tc>
      </w:tr>
    </w:tbl>
    <w:p w:rsidR="00585D71" w:rsidRDefault="00585D71">
      <w:pPr>
        <w:keepNext/>
        <w:ind w:firstLine="1843"/>
        <w:contextualSpacing/>
        <w:jc w:val="center"/>
        <w:rPr>
          <w:b/>
        </w:rPr>
      </w:pPr>
    </w:p>
    <w:p w:rsidR="00585D71" w:rsidRDefault="00585D71">
      <w:pPr>
        <w:keepNext/>
        <w:ind w:firstLine="1843"/>
        <w:contextualSpacing/>
        <w:jc w:val="center"/>
        <w:rPr>
          <w:b/>
        </w:rPr>
      </w:pPr>
    </w:p>
    <w:p w:rsidR="00585D71" w:rsidRDefault="00585D71">
      <w:pPr>
        <w:keepNext/>
        <w:ind w:firstLine="1843"/>
        <w:contextualSpacing/>
        <w:jc w:val="center"/>
        <w:rPr>
          <w:b/>
        </w:rPr>
      </w:pPr>
    </w:p>
    <w:p w:rsidR="00585D71" w:rsidRDefault="00585D71">
      <w:pPr>
        <w:keepNext/>
        <w:ind w:firstLine="1843"/>
        <w:contextualSpacing/>
        <w:jc w:val="center"/>
        <w:rPr>
          <w:b/>
        </w:rPr>
      </w:pPr>
    </w:p>
    <w:tbl>
      <w:tblPr>
        <w:tblW w:w="12769" w:type="dxa"/>
        <w:tblLook w:val="01E0" w:firstRow="1" w:lastRow="1" w:firstColumn="1" w:lastColumn="1" w:noHBand="0" w:noVBand="0"/>
      </w:tblPr>
      <w:tblGrid>
        <w:gridCol w:w="8046"/>
        <w:gridCol w:w="4723"/>
      </w:tblGrid>
      <w:tr w:rsidR="00585D71">
        <w:trPr>
          <w:trHeight w:val="641"/>
        </w:trPr>
        <w:tc>
          <w:tcPr>
            <w:tcW w:w="804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5D71" w:rsidRDefault="00574872">
            <w:pPr>
              <w:ind w:firstLine="6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От ЗАКАЗЧИКА: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 филиала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ПАО «</w:t>
            </w:r>
            <w:proofErr w:type="spellStart"/>
            <w:r>
              <w:rPr>
                <w:sz w:val="23"/>
                <w:szCs w:val="23"/>
              </w:rPr>
              <w:t>Россети</w:t>
            </w:r>
            <w:proofErr w:type="spellEnd"/>
            <w:r>
              <w:rPr>
                <w:sz w:val="23"/>
                <w:szCs w:val="23"/>
              </w:rPr>
              <w:t xml:space="preserve"> Центр и Приволжье» - «Удмуртэнерго»</w:t>
            </w:r>
          </w:p>
          <w:p w:rsidR="00585D71" w:rsidRDefault="00585D71">
            <w:pPr>
              <w:ind w:firstLine="6"/>
              <w:jc w:val="center"/>
              <w:rPr>
                <w:sz w:val="23"/>
                <w:szCs w:val="23"/>
              </w:rPr>
            </w:pP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 А.А. Малышев</w:t>
            </w:r>
          </w:p>
          <w:p w:rsidR="00585D71" w:rsidRDefault="00574872">
            <w:pPr>
              <w:ind w:firstLine="6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(Ф.И.О.)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М.П.   «_____» _____________20___г.                     </w:t>
            </w:r>
          </w:p>
        </w:tc>
        <w:tc>
          <w:tcPr>
            <w:tcW w:w="4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5D71" w:rsidRDefault="00574872">
            <w:pPr>
              <w:ind w:firstLine="6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От ИСПОЛНИТЕЛЯ:</w:t>
            </w:r>
          </w:p>
          <w:p w:rsidR="00585D71" w:rsidRDefault="00585D71">
            <w:pPr>
              <w:ind w:firstLine="6"/>
              <w:rPr>
                <w:sz w:val="23"/>
                <w:szCs w:val="23"/>
              </w:rPr>
            </w:pPr>
          </w:p>
          <w:p w:rsidR="00585D71" w:rsidRDefault="00574872">
            <w:pPr>
              <w:ind w:firstLine="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</w:t>
            </w:r>
          </w:p>
          <w:p w:rsidR="00585D71" w:rsidRDefault="00574872">
            <w:pPr>
              <w:ind w:firstLine="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(должность)</w:t>
            </w:r>
          </w:p>
          <w:p w:rsidR="00585D71" w:rsidRDefault="00585D71">
            <w:pPr>
              <w:ind w:firstLine="6"/>
              <w:jc w:val="center"/>
              <w:rPr>
                <w:sz w:val="23"/>
                <w:szCs w:val="23"/>
              </w:rPr>
            </w:pP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 /____________/</w:t>
            </w:r>
          </w:p>
          <w:p w:rsidR="00585D71" w:rsidRDefault="00574872">
            <w:pPr>
              <w:ind w:firstLine="6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(Ф.И.О.)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М.П.   «_____» _____________20___г.                     </w:t>
            </w:r>
          </w:p>
        </w:tc>
      </w:tr>
    </w:tbl>
    <w:p w:rsidR="00585D71" w:rsidRDefault="00585D71">
      <w:pPr>
        <w:keepNext/>
        <w:ind w:firstLine="709"/>
        <w:contextualSpacing/>
        <w:jc w:val="center"/>
      </w:pPr>
    </w:p>
    <w:p w:rsidR="00585D71" w:rsidRDefault="00585D71">
      <w:pPr>
        <w:keepNext/>
        <w:contextualSpacing/>
        <w:jc w:val="right"/>
        <w:rPr>
          <w:b/>
        </w:rPr>
        <w:sectPr w:rsidR="00585D71"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64" w:hanging="1269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2</w:t>
      </w: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64" w:hanging="126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Договору на оказание услуг по оценке </w:t>
      </w: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8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№ ____________от </w:t>
      </w:r>
      <w:proofErr w:type="gramStart"/>
      <w:r>
        <w:rPr>
          <w:sz w:val="20"/>
          <w:szCs w:val="20"/>
        </w:rPr>
        <w:t xml:space="preserve">«  </w:t>
      </w:r>
      <w:proofErr w:type="gramEnd"/>
      <w:r>
        <w:rPr>
          <w:sz w:val="20"/>
          <w:szCs w:val="20"/>
        </w:rPr>
        <w:t xml:space="preserve">   »               2026 г.</w:t>
      </w: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  <w:rPr>
          <w:sz w:val="20"/>
          <w:szCs w:val="20"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</w:pPr>
    </w:p>
    <w:p w:rsidR="00585D71" w:rsidRDefault="00574872">
      <w:pPr>
        <w:jc w:val="center"/>
        <w:rPr>
          <w:b/>
          <w:b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О МЕРАХ ПО ПРЕДОСТАВЛЕНИЮ НАЦИОНАЛЬНОГО РЕЖИМА В СООТВЕТСТВИИ С</w:t>
      </w:r>
    </w:p>
    <w:p w:rsidR="00585D71" w:rsidRDefault="00574872">
      <w:pPr>
        <w:jc w:val="center"/>
        <w:rPr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ПОСТАНОВЛЕНИЕМ ПРАВИТЕЛЬСТВА РФ ОТ 23.12.2024 №1875</w:t>
      </w:r>
    </w:p>
    <w:p w:rsidR="00585D71" w:rsidRDefault="00585D71">
      <w:pPr>
        <w:rPr>
          <w:sz w:val="23"/>
          <w:szCs w:val="23"/>
        </w:rPr>
      </w:pPr>
    </w:p>
    <w:p w:rsidR="00585D71" w:rsidRDefault="00585D71">
      <w:pPr>
        <w:rPr>
          <w:sz w:val="23"/>
          <w:szCs w:val="23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6494"/>
      </w:tblGrid>
      <w:tr w:rsidR="00585D71">
        <w:trPr>
          <w:trHeight w:val="458"/>
          <w:tblCellSpacing w:w="0" w:type="dxa"/>
        </w:trPr>
        <w:tc>
          <w:tcPr>
            <w:tcW w:w="10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5D71" w:rsidRDefault="00574872">
            <w:pPr>
              <w:jc w:val="center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Предоставление национального режима в соответствии с ПП 1875 от 23.12.2024.</w:t>
            </w:r>
          </w:p>
        </w:tc>
      </w:tr>
      <w:tr w:rsidR="00585D71">
        <w:trPr>
          <w:trHeight w:val="458"/>
          <w:tblCellSpacing w:w="0" w:type="dxa"/>
        </w:trPr>
        <w:tc>
          <w:tcPr>
            <w:tcW w:w="3227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5D71" w:rsidRDefault="00574872">
            <w:pPr>
              <w:jc w:val="center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ОКПД 2</w:t>
            </w:r>
          </w:p>
        </w:tc>
        <w:tc>
          <w:tcPr>
            <w:tcW w:w="6824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5D71" w:rsidRDefault="00574872">
            <w:pPr>
              <w:jc w:val="center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Мера применения национального режима (запрет, ограничение, преимущество)</w:t>
            </w:r>
          </w:p>
        </w:tc>
      </w:tr>
      <w:tr w:rsidR="00585D71">
        <w:trPr>
          <w:trHeight w:val="564"/>
          <w:tblCellSpacing w:w="0" w:type="dxa"/>
        </w:trPr>
        <w:tc>
          <w:tcPr>
            <w:tcW w:w="3227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5D71" w:rsidRDefault="00574872">
            <w:pPr>
              <w:jc w:val="center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74.90.12.123</w:t>
            </w:r>
            <w:r>
              <w:rPr>
                <w:sz w:val="23"/>
                <w:szCs w:val="23"/>
              </w:rPr>
              <w:t> </w:t>
            </w:r>
          </w:p>
        </w:tc>
        <w:tc>
          <w:tcPr>
            <w:tcW w:w="6824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5D71" w:rsidRDefault="00574872">
            <w:pPr>
              <w:jc w:val="center"/>
              <w:rPr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Не применяется</w:t>
            </w:r>
          </w:p>
        </w:tc>
      </w:tr>
    </w:tbl>
    <w:p w:rsidR="00585D71" w:rsidRDefault="00585D71">
      <w:pPr>
        <w:rPr>
          <w:sz w:val="23"/>
          <w:szCs w:val="23"/>
        </w:rPr>
      </w:pPr>
    </w:p>
    <w:p w:rsidR="00585D71" w:rsidRDefault="00585D71">
      <w:pPr>
        <w:rPr>
          <w:sz w:val="23"/>
          <w:szCs w:val="23"/>
        </w:rPr>
      </w:pPr>
    </w:p>
    <w:p w:rsidR="00585D71" w:rsidRDefault="00585D71">
      <w:pPr>
        <w:rPr>
          <w:sz w:val="23"/>
          <w:szCs w:val="23"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  <w:rPr>
          <w:sz w:val="23"/>
          <w:szCs w:val="23"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  <w:rPr>
          <w:sz w:val="23"/>
          <w:szCs w:val="23"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  <w:rPr>
          <w:sz w:val="23"/>
          <w:szCs w:val="23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85D71">
        <w:trPr>
          <w:trHeight w:val="641"/>
        </w:trPr>
        <w:tc>
          <w:tcPr>
            <w:tcW w:w="495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5D71" w:rsidRDefault="00574872">
            <w:pPr>
              <w:ind w:firstLine="6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От ЗАКАЗЧИКА:</w:t>
            </w:r>
          </w:p>
          <w:p w:rsidR="00585D71" w:rsidRDefault="00585D71">
            <w:pPr>
              <w:ind w:firstLine="6"/>
              <w:rPr>
                <w:sz w:val="23"/>
                <w:szCs w:val="23"/>
              </w:rPr>
            </w:pP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 филиала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ПАО «</w:t>
            </w:r>
            <w:proofErr w:type="spellStart"/>
            <w:r>
              <w:rPr>
                <w:sz w:val="23"/>
                <w:szCs w:val="23"/>
              </w:rPr>
              <w:t>Россети</w:t>
            </w:r>
            <w:proofErr w:type="spellEnd"/>
            <w:r>
              <w:rPr>
                <w:sz w:val="23"/>
                <w:szCs w:val="23"/>
              </w:rPr>
              <w:t xml:space="preserve"> Центр и Приволжье» - «Удмуртэнерго»</w:t>
            </w:r>
          </w:p>
          <w:p w:rsidR="00585D71" w:rsidRDefault="00585D71">
            <w:pPr>
              <w:ind w:firstLine="6"/>
              <w:jc w:val="center"/>
              <w:rPr>
                <w:sz w:val="23"/>
                <w:szCs w:val="23"/>
              </w:rPr>
            </w:pP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 А.А. Малышев</w:t>
            </w:r>
          </w:p>
          <w:p w:rsidR="00585D71" w:rsidRDefault="00574872">
            <w:pPr>
              <w:ind w:firstLine="6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(Ф.И.О.)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М.П.   «_____» _____________20___г.                     </w:t>
            </w:r>
          </w:p>
        </w:tc>
        <w:tc>
          <w:tcPr>
            <w:tcW w:w="4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5D71" w:rsidRDefault="00574872">
            <w:pPr>
              <w:ind w:firstLine="6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От ИСПОЛНИТЕЛЯ:</w:t>
            </w:r>
          </w:p>
          <w:p w:rsidR="00585D71" w:rsidRDefault="00585D71">
            <w:pPr>
              <w:ind w:firstLine="6"/>
              <w:jc w:val="center"/>
              <w:rPr>
                <w:b/>
                <w:sz w:val="23"/>
                <w:szCs w:val="23"/>
              </w:rPr>
            </w:pPr>
          </w:p>
          <w:p w:rsidR="00585D71" w:rsidRDefault="00585D71">
            <w:pPr>
              <w:ind w:firstLine="6"/>
              <w:jc w:val="center"/>
              <w:rPr>
                <w:b/>
                <w:sz w:val="23"/>
                <w:szCs w:val="23"/>
              </w:rPr>
            </w:pP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_______________________________</w:t>
            </w:r>
          </w:p>
          <w:p w:rsidR="00585D71" w:rsidRDefault="00574872">
            <w:pPr>
              <w:ind w:firstLine="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(должность)</w:t>
            </w:r>
          </w:p>
          <w:p w:rsidR="00585D71" w:rsidRDefault="00585D71">
            <w:pPr>
              <w:ind w:firstLine="6"/>
              <w:jc w:val="center"/>
              <w:rPr>
                <w:sz w:val="23"/>
                <w:szCs w:val="23"/>
              </w:rPr>
            </w:pP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 /____________/</w:t>
            </w:r>
          </w:p>
          <w:p w:rsidR="00585D71" w:rsidRDefault="00574872">
            <w:pPr>
              <w:ind w:firstLine="6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(Ф.И.О.)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М.П.   «_____» _____________20___г.                     </w:t>
            </w:r>
          </w:p>
        </w:tc>
      </w:tr>
    </w:tbl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  <w:rPr>
          <w:sz w:val="23"/>
          <w:szCs w:val="23"/>
        </w:rPr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  <w:rPr>
          <w:sz w:val="23"/>
          <w:szCs w:val="23"/>
        </w:rPr>
      </w:pP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  <w:rPr>
          <w:sz w:val="20"/>
          <w:szCs w:val="20"/>
        </w:rPr>
      </w:pPr>
      <w:r>
        <w:rPr>
          <w:sz w:val="23"/>
          <w:szCs w:val="23"/>
        </w:rPr>
        <w:br w:type="page" w:clear="all"/>
      </w:r>
      <w:r>
        <w:rPr>
          <w:sz w:val="20"/>
          <w:szCs w:val="20"/>
        </w:rPr>
        <w:lastRenderedPageBreak/>
        <w:t>Приложение № 3</w:t>
      </w: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64" w:hanging="126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Договору на оказание услуг по оценке </w:t>
      </w: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8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№ ____________от </w:t>
      </w:r>
      <w:proofErr w:type="gramStart"/>
      <w:r>
        <w:rPr>
          <w:sz w:val="20"/>
          <w:szCs w:val="20"/>
        </w:rPr>
        <w:t xml:space="preserve">«  </w:t>
      </w:r>
      <w:proofErr w:type="gramEnd"/>
      <w:r>
        <w:rPr>
          <w:sz w:val="20"/>
          <w:szCs w:val="20"/>
        </w:rPr>
        <w:t xml:space="preserve">   »               2026 г.</w:t>
      </w: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</w:pPr>
    </w:p>
    <w:p w:rsidR="00585D71" w:rsidRDefault="00574872">
      <w:pPr>
        <w:keepNext/>
        <w:tabs>
          <w:tab w:val="left" w:pos="708"/>
        </w:tabs>
        <w:jc w:val="center"/>
        <w:outlineLvl w:val="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Форму акта утверждаем:</w:t>
      </w:r>
    </w:p>
    <w:p w:rsidR="00585D71" w:rsidRDefault="00585D71">
      <w:pPr>
        <w:tabs>
          <w:tab w:val="left" w:pos="1701"/>
        </w:tabs>
        <w:ind w:firstLine="705"/>
        <w:jc w:val="center"/>
        <w:rPr>
          <w:color w:val="000000"/>
          <w:spacing w:val="-6"/>
          <w:sz w:val="23"/>
          <w:szCs w:val="23"/>
        </w:rPr>
      </w:pPr>
    </w:p>
    <w:tbl>
      <w:tblPr>
        <w:tblW w:w="9679" w:type="dxa"/>
        <w:tblInd w:w="-45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85D71">
        <w:trPr>
          <w:trHeight w:val="641"/>
        </w:trPr>
        <w:tc>
          <w:tcPr>
            <w:tcW w:w="495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5D71" w:rsidRDefault="00574872">
            <w:pPr>
              <w:ind w:firstLine="6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                    От ЗАКАЗЧИКА: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 филиала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ПАО «</w:t>
            </w:r>
            <w:proofErr w:type="spellStart"/>
            <w:r>
              <w:rPr>
                <w:sz w:val="23"/>
                <w:szCs w:val="23"/>
              </w:rPr>
              <w:t>Россети</w:t>
            </w:r>
            <w:proofErr w:type="spellEnd"/>
            <w:r>
              <w:rPr>
                <w:sz w:val="23"/>
                <w:szCs w:val="23"/>
              </w:rPr>
              <w:t xml:space="preserve"> Центр и Приволжье» - «Удмуртэнерго»</w:t>
            </w:r>
          </w:p>
          <w:p w:rsidR="00585D71" w:rsidRDefault="00585D71">
            <w:pPr>
              <w:ind w:firstLine="6"/>
              <w:jc w:val="center"/>
              <w:rPr>
                <w:sz w:val="23"/>
                <w:szCs w:val="23"/>
              </w:rPr>
            </w:pPr>
          </w:p>
          <w:p w:rsidR="00585D71" w:rsidRDefault="00574872">
            <w:pPr>
              <w:ind w:firstLine="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 А.А. Малышев</w:t>
            </w:r>
          </w:p>
          <w:p w:rsidR="00585D71" w:rsidRDefault="00574872">
            <w:pPr>
              <w:ind w:firstLine="6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(Ф.И.О.)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М.П.   «_____» _____________20___г.                     </w:t>
            </w:r>
          </w:p>
        </w:tc>
        <w:tc>
          <w:tcPr>
            <w:tcW w:w="4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5D71" w:rsidRDefault="00574872">
            <w:pPr>
              <w:ind w:firstLine="6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От ИСПОЛНИТЕЛЯ:</w:t>
            </w:r>
          </w:p>
          <w:p w:rsidR="00585D71" w:rsidRDefault="00585D71">
            <w:pPr>
              <w:ind w:firstLine="6"/>
              <w:rPr>
                <w:sz w:val="23"/>
                <w:szCs w:val="23"/>
              </w:rPr>
            </w:pP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_______________________________</w:t>
            </w:r>
          </w:p>
          <w:p w:rsidR="00585D71" w:rsidRDefault="00574872">
            <w:pPr>
              <w:ind w:firstLine="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(должность)</w:t>
            </w:r>
          </w:p>
          <w:p w:rsidR="00585D71" w:rsidRDefault="00585D71">
            <w:pPr>
              <w:ind w:firstLine="6"/>
              <w:jc w:val="center"/>
              <w:rPr>
                <w:sz w:val="23"/>
                <w:szCs w:val="23"/>
              </w:rPr>
            </w:pP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 /____________/</w:t>
            </w:r>
          </w:p>
          <w:p w:rsidR="00585D71" w:rsidRDefault="00574872">
            <w:pPr>
              <w:ind w:firstLine="6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(Ф.И.О.)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М.П.   «_____» _____________20___г.                     </w:t>
            </w:r>
          </w:p>
        </w:tc>
      </w:tr>
    </w:tbl>
    <w:p w:rsidR="00585D71" w:rsidRDefault="00585D71">
      <w:pPr>
        <w:jc w:val="center"/>
        <w:rPr>
          <w:b/>
          <w:sz w:val="23"/>
          <w:szCs w:val="23"/>
        </w:rPr>
      </w:pPr>
    </w:p>
    <w:p w:rsidR="00585D71" w:rsidRDefault="0057487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АКТ </w:t>
      </w:r>
    </w:p>
    <w:p w:rsidR="00585D71" w:rsidRDefault="0057487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приема-сдачи оказанных услуг</w:t>
      </w:r>
    </w:p>
    <w:p w:rsidR="00585D71" w:rsidRDefault="0057487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по Договору №________ от _________________г.  </w:t>
      </w:r>
    </w:p>
    <w:p w:rsidR="00585D71" w:rsidRDefault="00585D71">
      <w:pPr>
        <w:jc w:val="center"/>
        <w:rPr>
          <w:sz w:val="23"/>
          <w:szCs w:val="23"/>
        </w:rPr>
      </w:pPr>
    </w:p>
    <w:p w:rsidR="00585D71" w:rsidRDefault="00574872">
      <w:pPr>
        <w:jc w:val="center"/>
        <w:rPr>
          <w:sz w:val="23"/>
          <w:szCs w:val="23"/>
        </w:rPr>
      </w:pPr>
      <w:r>
        <w:rPr>
          <w:sz w:val="23"/>
          <w:szCs w:val="23"/>
        </w:rPr>
        <w:t>г. 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«___» ________ 20___ г.</w:t>
      </w:r>
    </w:p>
    <w:p w:rsidR="00585D71" w:rsidRDefault="00574872">
      <w:pPr>
        <w:ind w:firstLine="708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_______________________________________________________, </w:t>
      </w:r>
      <w:r>
        <w:rPr>
          <w:sz w:val="23"/>
          <w:szCs w:val="23"/>
        </w:rPr>
        <w:t xml:space="preserve">именуемое в дальнейшем </w:t>
      </w:r>
      <w:r>
        <w:rPr>
          <w:b/>
          <w:sz w:val="23"/>
          <w:szCs w:val="23"/>
        </w:rPr>
        <w:t>«Исполнитель»</w:t>
      </w:r>
      <w:r>
        <w:rPr>
          <w:sz w:val="23"/>
          <w:szCs w:val="23"/>
        </w:rPr>
        <w:t xml:space="preserve">, в лице  </w:t>
      </w:r>
      <w:r>
        <w:rPr>
          <w:bCs/>
          <w:sz w:val="23"/>
          <w:szCs w:val="23"/>
        </w:rPr>
        <w:t xml:space="preserve">__________________________________________, действующего на основании ______________________________________________, </w:t>
      </w:r>
      <w:r>
        <w:rPr>
          <w:sz w:val="23"/>
          <w:szCs w:val="23"/>
        </w:rPr>
        <w:t>с одной стороны, и___________________________________________</w:t>
      </w:r>
      <w:r>
        <w:rPr>
          <w:b/>
          <w:sz w:val="23"/>
          <w:szCs w:val="23"/>
        </w:rPr>
        <w:t xml:space="preserve">, </w:t>
      </w:r>
      <w:r>
        <w:rPr>
          <w:sz w:val="23"/>
          <w:szCs w:val="23"/>
        </w:rPr>
        <w:t>именуемое в дальнейшем</w:t>
      </w:r>
      <w:r>
        <w:rPr>
          <w:b/>
          <w:sz w:val="23"/>
          <w:szCs w:val="23"/>
        </w:rPr>
        <w:t xml:space="preserve"> «Заказчик»,  </w:t>
      </w:r>
      <w:r>
        <w:rPr>
          <w:sz w:val="23"/>
          <w:szCs w:val="23"/>
        </w:rPr>
        <w:t>в лице_________________________________________________, действующего на основании ________________</w:t>
      </w:r>
      <w:r>
        <w:rPr>
          <w:bCs/>
          <w:sz w:val="23"/>
          <w:szCs w:val="23"/>
        </w:rPr>
        <w:t xml:space="preserve">, </w:t>
      </w:r>
      <w:r>
        <w:rPr>
          <w:sz w:val="23"/>
          <w:szCs w:val="23"/>
        </w:rPr>
        <w:t>с другой стороны, составили настоящий Акт о нижеследующем:</w:t>
      </w:r>
    </w:p>
    <w:p w:rsidR="00585D71" w:rsidRDefault="00585D71">
      <w:pPr>
        <w:ind w:firstLine="708"/>
        <w:jc w:val="both"/>
        <w:rPr>
          <w:sz w:val="23"/>
          <w:szCs w:val="23"/>
        </w:rPr>
      </w:pPr>
    </w:p>
    <w:p w:rsidR="00585D71" w:rsidRDefault="00574872">
      <w:pPr>
        <w:numPr>
          <w:ilvl w:val="0"/>
          <w:numId w:val="32"/>
        </w:numPr>
        <w:tabs>
          <w:tab w:val="clear" w:pos="1577"/>
          <w:tab w:val="num" w:pos="-2552"/>
          <w:tab w:val="num" w:pos="1134"/>
        </w:tabs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>В соответствии с Договором №________ от _</w:t>
      </w:r>
      <w:proofErr w:type="gramStart"/>
      <w:r>
        <w:rPr>
          <w:sz w:val="23"/>
          <w:szCs w:val="23"/>
        </w:rPr>
        <w:t>_._</w:t>
      </w:r>
      <w:proofErr w:type="gramEnd"/>
      <w:r>
        <w:rPr>
          <w:sz w:val="23"/>
          <w:szCs w:val="23"/>
        </w:rPr>
        <w:t xml:space="preserve">_._____г. оказаны   услуги по оценке </w:t>
      </w:r>
      <w:r>
        <w:rPr>
          <w:sz w:val="23"/>
          <w:szCs w:val="23"/>
        </w:rPr>
        <w:t xml:space="preserve"> рыночной стоимости  _________________________________________________________________.</w:t>
      </w:r>
    </w:p>
    <w:p w:rsidR="00585D71" w:rsidRDefault="00574872">
      <w:pPr>
        <w:widowControl w:val="0"/>
        <w:numPr>
          <w:ilvl w:val="0"/>
          <w:numId w:val="32"/>
        </w:numPr>
        <w:tabs>
          <w:tab w:val="clear" w:pos="1577"/>
          <w:tab w:val="num" w:pos="-2552"/>
          <w:tab w:val="num" w:pos="1134"/>
        </w:tabs>
        <w:ind w:left="0" w:firstLine="709"/>
        <w:jc w:val="both"/>
        <w:rPr>
          <w:sz w:val="23"/>
          <w:szCs w:val="23"/>
        </w:rPr>
      </w:pPr>
      <w:r>
        <w:rPr>
          <w:bCs/>
          <w:sz w:val="23"/>
          <w:szCs w:val="23"/>
        </w:rPr>
        <w:t xml:space="preserve"> Исполнитель передает, а Заказчик принимает Отчет № ________ в количестве ___</w:t>
      </w:r>
      <w:r>
        <w:rPr>
          <w:sz w:val="23"/>
          <w:szCs w:val="23"/>
        </w:rPr>
        <w:t xml:space="preserve"> экземпляров.</w:t>
      </w:r>
    </w:p>
    <w:p w:rsidR="00585D71" w:rsidRDefault="00574872">
      <w:pPr>
        <w:numPr>
          <w:ilvl w:val="0"/>
          <w:numId w:val="32"/>
        </w:numPr>
        <w:tabs>
          <w:tab w:val="clear" w:pos="1577"/>
          <w:tab w:val="num" w:pos="-2552"/>
          <w:tab w:val="num" w:pos="1134"/>
        </w:tabs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>Заказчик свидетельствует о том, что оказанные услуги удовлетворяют условиям Д</w:t>
      </w:r>
      <w:r>
        <w:rPr>
          <w:sz w:val="23"/>
          <w:szCs w:val="23"/>
        </w:rPr>
        <w:t>оговора и оформлены в надлежащем порядке и исполнены в указанный срок.</w:t>
      </w:r>
    </w:p>
    <w:p w:rsidR="00585D71" w:rsidRDefault="00574872">
      <w:pPr>
        <w:widowControl w:val="0"/>
        <w:numPr>
          <w:ilvl w:val="0"/>
          <w:numId w:val="32"/>
        </w:numPr>
        <w:tabs>
          <w:tab w:val="clear" w:pos="1577"/>
          <w:tab w:val="num" w:pos="-2552"/>
          <w:tab w:val="num" w:pos="1134"/>
        </w:tabs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>Настоящий Акт является основанием для завершения срока действия договорных отношений и окончательного расчета между Сторонами.</w:t>
      </w:r>
    </w:p>
    <w:p w:rsidR="00585D71" w:rsidRDefault="00574872">
      <w:pPr>
        <w:widowControl w:val="0"/>
        <w:numPr>
          <w:ilvl w:val="0"/>
          <w:numId w:val="32"/>
        </w:numPr>
        <w:tabs>
          <w:tab w:val="clear" w:pos="1577"/>
          <w:tab w:val="num" w:pos="-2552"/>
          <w:tab w:val="num" w:pos="1134"/>
        </w:tabs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Стоимость услуг по настоящему Договору составляет________</w:t>
      </w:r>
      <w:r>
        <w:rPr>
          <w:sz w:val="23"/>
          <w:szCs w:val="23"/>
        </w:rPr>
        <w:t>___________________________, в том числе НДС 5%, 7%.</w:t>
      </w:r>
    </w:p>
    <w:p w:rsidR="00585D71" w:rsidRDefault="00574872">
      <w:pPr>
        <w:ind w:left="774"/>
        <w:jc w:val="both"/>
        <w:rPr>
          <w:sz w:val="23"/>
          <w:szCs w:val="23"/>
        </w:rPr>
      </w:pPr>
      <w:r>
        <w:rPr>
          <w:sz w:val="23"/>
          <w:szCs w:val="23"/>
        </w:rPr>
        <w:t>Настоящий Акт составлен в двух экземплярах и подписан.</w:t>
      </w:r>
    </w:p>
    <w:p w:rsidR="00585D71" w:rsidRDefault="00585D71">
      <w:pPr>
        <w:spacing w:before="60"/>
        <w:ind w:left="774"/>
        <w:jc w:val="both"/>
        <w:rPr>
          <w:sz w:val="23"/>
          <w:szCs w:val="23"/>
        </w:rPr>
      </w:pPr>
    </w:p>
    <w:tbl>
      <w:tblPr>
        <w:tblW w:w="14635" w:type="dxa"/>
        <w:tblInd w:w="-601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585D71">
        <w:trPr>
          <w:trHeight w:val="938"/>
        </w:trPr>
        <w:tc>
          <w:tcPr>
            <w:tcW w:w="495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5D71" w:rsidRDefault="00574872">
            <w:pPr>
              <w:ind w:firstLine="6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От ИСПОЛНИТЕЛЯ:</w:t>
            </w:r>
          </w:p>
          <w:p w:rsidR="00585D71" w:rsidRDefault="00585D71">
            <w:pPr>
              <w:ind w:firstLine="6"/>
              <w:rPr>
                <w:sz w:val="23"/>
                <w:szCs w:val="23"/>
              </w:rPr>
            </w:pPr>
          </w:p>
          <w:p w:rsidR="00585D71" w:rsidRDefault="00574872">
            <w:pPr>
              <w:ind w:firstLine="6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</w:t>
            </w:r>
          </w:p>
          <w:p w:rsidR="00585D71" w:rsidRDefault="00574872">
            <w:pPr>
              <w:ind w:firstLine="6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(должность)</w:t>
            </w:r>
          </w:p>
          <w:p w:rsidR="00585D71" w:rsidRDefault="00585D71">
            <w:pPr>
              <w:ind w:firstLine="6"/>
              <w:rPr>
                <w:sz w:val="23"/>
                <w:szCs w:val="23"/>
              </w:rPr>
            </w:pPr>
          </w:p>
          <w:p w:rsidR="00585D71" w:rsidRDefault="00585D71">
            <w:pPr>
              <w:ind w:firstLine="6"/>
              <w:rPr>
                <w:sz w:val="23"/>
                <w:szCs w:val="23"/>
              </w:rPr>
            </w:pP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___________________________________</w:t>
            </w:r>
          </w:p>
          <w:p w:rsidR="00585D71" w:rsidRDefault="00574872">
            <w:pPr>
              <w:ind w:firstLine="6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(Ф.И.О.)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М.П.   «_____» _____________20___г.                     </w:t>
            </w:r>
          </w:p>
        </w:tc>
        <w:tc>
          <w:tcPr>
            <w:tcW w:w="495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5D71" w:rsidRDefault="00574872">
            <w:pPr>
              <w:ind w:firstLine="6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От ЗАКАЗЧИКА:</w:t>
            </w:r>
          </w:p>
          <w:p w:rsidR="00585D71" w:rsidRDefault="00585D71">
            <w:pPr>
              <w:ind w:firstLine="6"/>
              <w:rPr>
                <w:sz w:val="23"/>
                <w:szCs w:val="23"/>
              </w:rPr>
            </w:pP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Директор филиала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ПАО «</w:t>
            </w:r>
            <w:proofErr w:type="spellStart"/>
            <w:r>
              <w:rPr>
                <w:sz w:val="23"/>
                <w:szCs w:val="23"/>
              </w:rPr>
              <w:t>Россети</w:t>
            </w:r>
            <w:proofErr w:type="spellEnd"/>
            <w:r>
              <w:rPr>
                <w:sz w:val="23"/>
                <w:szCs w:val="23"/>
              </w:rPr>
              <w:t xml:space="preserve"> Центр и Приволжье» - «Удмуртэнерго»</w:t>
            </w:r>
          </w:p>
          <w:p w:rsidR="00585D71" w:rsidRDefault="00585D71">
            <w:pPr>
              <w:ind w:firstLine="6"/>
              <w:jc w:val="center"/>
              <w:rPr>
                <w:sz w:val="23"/>
                <w:szCs w:val="23"/>
              </w:rPr>
            </w:pP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_____________________ А.А. Малышев</w:t>
            </w:r>
          </w:p>
          <w:p w:rsidR="00585D71" w:rsidRDefault="00574872">
            <w:pPr>
              <w:ind w:firstLine="6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(Ф.И.О.)</w:t>
            </w:r>
          </w:p>
          <w:p w:rsidR="00585D71" w:rsidRDefault="00574872">
            <w:pPr>
              <w:ind w:firstLine="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М.П.   «_____» _____________20___г.      </w:t>
            </w:r>
          </w:p>
        </w:tc>
        <w:tc>
          <w:tcPr>
            <w:tcW w:w="4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5D71" w:rsidRDefault="00585D71">
            <w:pPr>
              <w:pStyle w:val="ConsNonformat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3"/>
          <w:szCs w:val="23"/>
        </w:rPr>
        <w:sectPr w:rsidR="00585D7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85D71" w:rsidRDefault="00574872">
      <w:pPr>
        <w:jc w:val="right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lastRenderedPageBreak/>
        <w:t xml:space="preserve">             </w:t>
      </w:r>
      <w:r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Приложение № 4 </w:t>
      </w: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   к Договору </w:t>
      </w:r>
      <w:r>
        <w:rPr>
          <w:sz w:val="20"/>
          <w:szCs w:val="20"/>
        </w:rPr>
        <w:t xml:space="preserve">на оказание услуг по оценке </w:t>
      </w: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</w:t>
      </w:r>
      <w:r>
        <w:rPr>
          <w:rFonts w:eastAsia="Calibri"/>
          <w:sz w:val="20"/>
          <w:szCs w:val="20"/>
          <w:lang w:eastAsia="en-US"/>
        </w:rPr>
        <w:t xml:space="preserve">                                                                              </w:t>
      </w:r>
      <w:r>
        <w:rPr>
          <w:sz w:val="20"/>
          <w:szCs w:val="20"/>
        </w:rPr>
        <w:t xml:space="preserve">№ ____________от </w:t>
      </w:r>
      <w:proofErr w:type="gramStart"/>
      <w:r>
        <w:rPr>
          <w:sz w:val="20"/>
          <w:szCs w:val="20"/>
        </w:rPr>
        <w:t xml:space="preserve">«  </w:t>
      </w:r>
      <w:proofErr w:type="gramEnd"/>
      <w:r>
        <w:rPr>
          <w:sz w:val="20"/>
          <w:szCs w:val="20"/>
        </w:rPr>
        <w:t xml:space="preserve">    » ___________ 2026 г.</w:t>
      </w:r>
    </w:p>
    <w:p w:rsidR="00585D71" w:rsidRDefault="00574872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Формат предоставления информации </w:t>
      </w:r>
    </w:p>
    <w:p w:rsidR="00585D71" w:rsidRDefault="00585D71">
      <w:pPr>
        <w:jc w:val="center"/>
        <w:rPr>
          <w:rFonts w:eastAsia="Calibri"/>
          <w:bCs/>
          <w:i/>
          <w:sz w:val="26"/>
          <w:szCs w:val="26"/>
          <w:highlight w:val="yellow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5"/>
        <w:gridCol w:w="707"/>
        <w:gridCol w:w="1413"/>
        <w:gridCol w:w="847"/>
        <w:gridCol w:w="1133"/>
        <w:gridCol w:w="1223"/>
        <w:gridCol w:w="561"/>
        <w:gridCol w:w="705"/>
        <w:gridCol w:w="980"/>
        <w:gridCol w:w="1133"/>
        <w:gridCol w:w="989"/>
        <w:gridCol w:w="1405"/>
        <w:gridCol w:w="1411"/>
        <w:gridCol w:w="1540"/>
        <w:gridCol w:w="1408"/>
      </w:tblGrid>
      <w:tr w:rsidR="00585D71">
        <w:trPr>
          <w:trHeight w:val="300"/>
        </w:trPr>
        <w:tc>
          <w:tcPr>
            <w:tcW w:w="16160" w:type="dxa"/>
            <w:gridSpan w:val="15"/>
            <w:noWrap/>
          </w:tcPr>
          <w:p w:rsidR="00585D71" w:rsidRDefault="00585D7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585D71" w:rsidRDefault="00585D7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85D71">
        <w:trPr>
          <w:trHeight w:val="315"/>
        </w:trPr>
        <w:tc>
          <w:tcPr>
            <w:tcW w:w="6028" w:type="dxa"/>
            <w:gridSpan w:val="6"/>
            <w:noWrap/>
          </w:tcPr>
          <w:p w:rsidR="00585D71" w:rsidRDefault="00585D7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proofErr w:type="gramEnd"/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585D71" w:rsidRDefault="00585D7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132" w:type="dxa"/>
            <w:gridSpan w:val="9"/>
          </w:tcPr>
          <w:p w:rsidR="00585D71" w:rsidRDefault="00585D7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585D71">
        <w:trPr>
          <w:trHeight w:val="1290"/>
        </w:trPr>
        <w:tc>
          <w:tcPr>
            <w:tcW w:w="705" w:type="dxa"/>
          </w:tcPr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7" w:type="dxa"/>
          </w:tcPr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3" w:type="dxa"/>
          </w:tcPr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47" w:type="dxa"/>
          </w:tcPr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3" w:type="dxa"/>
          </w:tcPr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223" w:type="dxa"/>
          </w:tcPr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1" w:type="dxa"/>
          </w:tcPr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5" w:type="dxa"/>
          </w:tcPr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80" w:type="dxa"/>
          </w:tcPr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3" w:type="dxa"/>
          </w:tcPr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89" w:type="dxa"/>
          </w:tcPr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05" w:type="dxa"/>
          </w:tcPr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1" w:type="dxa"/>
          </w:tcPr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40" w:type="dxa"/>
          </w:tcPr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08" w:type="dxa"/>
          </w:tcPr>
          <w:p w:rsidR="00585D71" w:rsidRDefault="00585D7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585D71" w:rsidRDefault="00574872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585D71">
        <w:trPr>
          <w:trHeight w:val="315"/>
        </w:trPr>
        <w:tc>
          <w:tcPr>
            <w:tcW w:w="705" w:type="dxa"/>
          </w:tcPr>
          <w:p w:rsidR="00585D71" w:rsidRDefault="0057487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7" w:type="dxa"/>
          </w:tcPr>
          <w:p w:rsidR="00585D71" w:rsidRDefault="0057487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3" w:type="dxa"/>
          </w:tcPr>
          <w:p w:rsidR="00585D71" w:rsidRDefault="0057487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47" w:type="dxa"/>
          </w:tcPr>
          <w:p w:rsidR="00585D71" w:rsidRDefault="0057487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</w:tcPr>
          <w:p w:rsidR="00585D71" w:rsidRDefault="0057487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23" w:type="dxa"/>
          </w:tcPr>
          <w:p w:rsidR="00585D71" w:rsidRDefault="0057487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1" w:type="dxa"/>
          </w:tcPr>
          <w:p w:rsidR="00585D71" w:rsidRDefault="0057487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5" w:type="dxa"/>
          </w:tcPr>
          <w:p w:rsidR="00585D71" w:rsidRDefault="0057487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80" w:type="dxa"/>
          </w:tcPr>
          <w:p w:rsidR="00585D71" w:rsidRDefault="0057487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</w:tcPr>
          <w:p w:rsidR="00585D71" w:rsidRDefault="0057487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89" w:type="dxa"/>
          </w:tcPr>
          <w:p w:rsidR="00585D71" w:rsidRDefault="0057487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05" w:type="dxa"/>
          </w:tcPr>
          <w:p w:rsidR="00585D71" w:rsidRDefault="0057487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1" w:type="dxa"/>
          </w:tcPr>
          <w:p w:rsidR="00585D71" w:rsidRDefault="0057487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40" w:type="dxa"/>
          </w:tcPr>
          <w:p w:rsidR="00585D71" w:rsidRDefault="0057487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08" w:type="dxa"/>
          </w:tcPr>
          <w:p w:rsidR="00585D71" w:rsidRDefault="0057487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585D71" w:rsidRDefault="00585D71">
      <w:pPr>
        <w:rPr>
          <w:rFonts w:eastAsia="Calibri"/>
          <w:b/>
          <w:lang w:eastAsia="en-US"/>
        </w:rPr>
      </w:pPr>
    </w:p>
    <w:p w:rsidR="00585D71" w:rsidRDefault="00574872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Руководитель:  </w:t>
      </w:r>
    </w:p>
    <w:p w:rsidR="00585D71" w:rsidRDefault="0057487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</w:t>
      </w:r>
      <w:proofErr w:type="gramStart"/>
      <w:r>
        <w:rPr>
          <w:rFonts w:eastAsia="Calibri"/>
          <w:lang w:eastAsia="en-US"/>
        </w:rPr>
        <w:t xml:space="preserve">_  </w:t>
      </w:r>
      <w:r>
        <w:rPr>
          <w:rFonts w:eastAsia="Calibri"/>
          <w:i/>
          <w:lang w:eastAsia="en-US"/>
        </w:rPr>
        <w:t>(</w:t>
      </w:r>
      <w:proofErr w:type="gramEnd"/>
      <w:r>
        <w:rPr>
          <w:rFonts w:eastAsia="Calibri"/>
          <w:i/>
          <w:lang w:eastAsia="en-US"/>
        </w:rPr>
        <w:t>указывается Ф.И.О.)</w:t>
      </w:r>
    </w:p>
    <w:p w:rsidR="00585D71" w:rsidRDefault="00574872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lang w:eastAsia="en-US"/>
        </w:rPr>
        <w:t xml:space="preserve">      </w:t>
      </w:r>
      <w:r>
        <w:rPr>
          <w:rFonts w:eastAsia="Calibri"/>
          <w:i/>
          <w:sz w:val="20"/>
          <w:szCs w:val="20"/>
          <w:lang w:eastAsia="en-US"/>
        </w:rPr>
        <w:t>(</w:t>
      </w:r>
      <w:proofErr w:type="gramStart"/>
      <w:r>
        <w:rPr>
          <w:rFonts w:eastAsia="Calibri"/>
          <w:i/>
          <w:sz w:val="20"/>
          <w:szCs w:val="20"/>
          <w:lang w:eastAsia="en-US"/>
        </w:rPr>
        <w:t xml:space="preserve">подпись)   </w:t>
      </w:r>
      <w:proofErr w:type="gramEnd"/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«____» __________ 20 __ г. </w:t>
      </w:r>
      <w:r>
        <w:rPr>
          <w:rFonts w:eastAsia="Calibri"/>
          <w:i/>
          <w:lang w:eastAsia="en-US"/>
        </w:rPr>
        <w:t>(указывается дата подписания)</w:t>
      </w:r>
    </w:p>
    <w:p w:rsidR="00585D71" w:rsidRDefault="00574872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85D7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>
        <w:rPr>
          <w:rFonts w:eastAsia="Calibri"/>
          <w:i/>
          <w:sz w:val="20"/>
          <w:szCs w:val="20"/>
          <w:lang w:eastAsia="en-US"/>
        </w:rPr>
        <w:t xml:space="preserve"> </w:t>
      </w: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>
        <w:rPr>
          <w:b/>
        </w:rPr>
        <w:lastRenderedPageBreak/>
        <w:t xml:space="preserve">                                                                                   </w:t>
      </w:r>
      <w:r>
        <w:rPr>
          <w:sz w:val="20"/>
          <w:szCs w:val="20"/>
        </w:rPr>
        <w:t xml:space="preserve">Приложение </w:t>
      </w:r>
      <w:proofErr w:type="gramStart"/>
      <w:r>
        <w:rPr>
          <w:sz w:val="20"/>
          <w:szCs w:val="20"/>
        </w:rPr>
        <w:t>№  5</w:t>
      </w:r>
      <w:proofErr w:type="gramEnd"/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к Договору на оказание услуг по оценке </w:t>
      </w: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</w:t>
      </w:r>
      <w:r>
        <w:rPr>
          <w:sz w:val="20"/>
          <w:szCs w:val="20"/>
        </w:rPr>
        <w:t xml:space="preserve">                                                 № ___________от </w:t>
      </w:r>
      <w:proofErr w:type="gramStart"/>
      <w:r>
        <w:rPr>
          <w:sz w:val="20"/>
          <w:szCs w:val="20"/>
        </w:rPr>
        <w:t xml:space="preserve">«  </w:t>
      </w:r>
      <w:proofErr w:type="gramEnd"/>
      <w:r>
        <w:rPr>
          <w:sz w:val="20"/>
          <w:szCs w:val="20"/>
        </w:rPr>
        <w:t xml:space="preserve">   » __________2026г.</w:t>
      </w: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20"/>
          <w:szCs w:val="20"/>
        </w:rPr>
      </w:pPr>
    </w:p>
    <w:p w:rsidR="00585D71" w:rsidRDefault="00574872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Согласие на обработку персональных данных </w:t>
      </w:r>
    </w:p>
    <w:p w:rsidR="00585D71" w:rsidRDefault="00574872">
      <w:pPr>
        <w:tabs>
          <w:tab w:val="left" w:pos="0"/>
        </w:tabs>
        <w:jc w:val="center"/>
        <w:rPr>
          <w:rFonts w:eastAsia="Calibri"/>
          <w:b/>
          <w:sz w:val="23"/>
          <w:szCs w:val="23"/>
          <w:lang w:eastAsia="en-US"/>
        </w:rPr>
      </w:pPr>
      <w:r>
        <w:rPr>
          <w:rFonts w:eastAsia="Calibri"/>
          <w:b/>
          <w:sz w:val="23"/>
          <w:szCs w:val="23"/>
          <w:lang w:eastAsia="en-US"/>
        </w:rPr>
        <w:t>от «</w:t>
      </w:r>
      <w:r>
        <w:rPr>
          <w:rFonts w:eastAsia="Calibri"/>
          <w:sz w:val="23"/>
          <w:szCs w:val="23"/>
          <w:lang w:eastAsia="en-US"/>
        </w:rPr>
        <w:t>_____</w:t>
      </w:r>
      <w:r>
        <w:rPr>
          <w:rFonts w:eastAsia="Calibri"/>
          <w:b/>
          <w:sz w:val="23"/>
          <w:szCs w:val="23"/>
          <w:lang w:eastAsia="en-US"/>
        </w:rPr>
        <w:t xml:space="preserve">» </w:t>
      </w:r>
      <w:r>
        <w:rPr>
          <w:rFonts w:eastAsia="Calibri"/>
          <w:sz w:val="23"/>
          <w:szCs w:val="23"/>
          <w:lang w:eastAsia="en-US"/>
        </w:rPr>
        <w:t>____________</w:t>
      </w:r>
      <w:r>
        <w:rPr>
          <w:rFonts w:eastAsia="Calibri"/>
          <w:b/>
          <w:sz w:val="23"/>
          <w:szCs w:val="23"/>
          <w:lang w:eastAsia="en-US"/>
        </w:rPr>
        <w:t xml:space="preserve"> 2026</w:t>
      </w:r>
    </w:p>
    <w:p w:rsidR="00585D71" w:rsidRDefault="00585D71">
      <w:pPr>
        <w:jc w:val="center"/>
        <w:rPr>
          <w:rFonts w:eastAsia="Calibri"/>
          <w:sz w:val="23"/>
          <w:szCs w:val="23"/>
          <w:lang w:eastAsia="en-US"/>
        </w:rPr>
      </w:pPr>
    </w:p>
    <w:p w:rsidR="00585D71" w:rsidRDefault="00574872">
      <w:pPr>
        <w:widowControl w:val="0"/>
        <w:jc w:val="both"/>
        <w:rPr>
          <w:b/>
          <w:i/>
          <w:sz w:val="23"/>
          <w:szCs w:val="23"/>
        </w:rPr>
      </w:pPr>
      <w:r>
        <w:rPr>
          <w:rFonts w:eastAsia="Calibri"/>
          <w:sz w:val="23"/>
          <w:szCs w:val="23"/>
          <w:lang w:eastAsia="en-US"/>
        </w:rPr>
        <w:t>Настоящим, __________________________________________________</w:t>
      </w:r>
    </w:p>
    <w:p w:rsidR="00585D71" w:rsidRDefault="00574872">
      <w:pPr>
        <w:widowControl w:val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Адрес регистрации: </w:t>
      </w:r>
      <w:r>
        <w:rPr>
          <w:iCs/>
          <w:sz w:val="23"/>
          <w:szCs w:val="23"/>
        </w:rPr>
        <w:t>___________</w:t>
      </w:r>
      <w:r>
        <w:rPr>
          <w:iCs/>
          <w:sz w:val="23"/>
          <w:szCs w:val="23"/>
        </w:rPr>
        <w:t>________________________________</w:t>
      </w:r>
    </w:p>
    <w:p w:rsidR="00585D71" w:rsidRDefault="00574872">
      <w:pPr>
        <w:widowControl w:val="0"/>
        <w:jc w:val="both"/>
        <w:rPr>
          <w:sz w:val="23"/>
          <w:szCs w:val="23"/>
        </w:rPr>
      </w:pPr>
      <w:r>
        <w:rPr>
          <w:sz w:val="23"/>
          <w:szCs w:val="23"/>
        </w:rPr>
        <w:t>Свидетельство о регистрации: ___________________________________</w:t>
      </w:r>
    </w:p>
    <w:p w:rsidR="00585D71" w:rsidRDefault="00574872">
      <w:pPr>
        <w:widowControl w:val="0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ИНН</w:t>
      </w:r>
      <w:r>
        <w:rPr>
          <w:sz w:val="23"/>
          <w:szCs w:val="23"/>
        </w:rPr>
        <w:t xml:space="preserve"> _______________</w:t>
      </w:r>
    </w:p>
    <w:p w:rsidR="00585D71" w:rsidRDefault="00574872">
      <w:pPr>
        <w:widowControl w:val="0"/>
        <w:jc w:val="both"/>
        <w:rPr>
          <w:sz w:val="23"/>
          <w:szCs w:val="23"/>
        </w:rPr>
      </w:pPr>
      <w:r>
        <w:rPr>
          <w:b/>
          <w:sz w:val="23"/>
          <w:szCs w:val="23"/>
        </w:rPr>
        <w:t>КПП</w:t>
      </w:r>
      <w:r>
        <w:rPr>
          <w:sz w:val="23"/>
          <w:szCs w:val="23"/>
        </w:rPr>
        <w:t xml:space="preserve"> </w:t>
      </w:r>
      <w:r>
        <w:rPr>
          <w:iCs/>
          <w:sz w:val="23"/>
          <w:szCs w:val="23"/>
        </w:rPr>
        <w:t>_______________</w:t>
      </w:r>
    </w:p>
    <w:p w:rsidR="00585D71" w:rsidRDefault="00574872">
      <w:pPr>
        <w:widowControl w:val="0"/>
        <w:jc w:val="both"/>
        <w:rPr>
          <w:sz w:val="23"/>
          <w:szCs w:val="23"/>
        </w:rPr>
      </w:pPr>
      <w:r>
        <w:rPr>
          <w:b/>
          <w:sz w:val="23"/>
          <w:szCs w:val="23"/>
        </w:rPr>
        <w:t>ОГРН</w:t>
      </w:r>
      <w:r>
        <w:rPr>
          <w:sz w:val="23"/>
          <w:szCs w:val="23"/>
        </w:rPr>
        <w:t xml:space="preserve"> ______________</w:t>
      </w:r>
    </w:p>
    <w:p w:rsidR="00585D71" w:rsidRDefault="00574872">
      <w:pPr>
        <w:jc w:val="both"/>
        <w:rPr>
          <w:sz w:val="23"/>
          <w:szCs w:val="23"/>
        </w:rPr>
      </w:pPr>
      <w:r>
        <w:rPr>
          <w:sz w:val="23"/>
          <w:szCs w:val="23"/>
        </w:rPr>
        <w:t>в лице _________________________________________________, действующего на основании ______________</w:t>
      </w:r>
      <w:r>
        <w:rPr>
          <w:sz w:val="23"/>
          <w:szCs w:val="23"/>
        </w:rPr>
        <w:t>_____________________________</w:t>
      </w:r>
      <w:r>
        <w:rPr>
          <w:b/>
          <w:sz w:val="23"/>
          <w:szCs w:val="23"/>
        </w:rPr>
        <w:t xml:space="preserve">, </w:t>
      </w:r>
      <w:r>
        <w:rPr>
          <w:sz w:val="23"/>
          <w:szCs w:val="23"/>
        </w:rPr>
        <w:t xml:space="preserve">дает свое согласие на совершение </w:t>
      </w:r>
      <w:r>
        <w:rPr>
          <w:b/>
          <w:sz w:val="23"/>
          <w:szCs w:val="23"/>
        </w:rPr>
        <w:t>Публичным акционерным обществом «</w:t>
      </w:r>
      <w:proofErr w:type="spellStart"/>
      <w:r>
        <w:rPr>
          <w:b/>
          <w:sz w:val="23"/>
          <w:szCs w:val="23"/>
        </w:rPr>
        <w:t>Россети</w:t>
      </w:r>
      <w:proofErr w:type="spellEnd"/>
      <w:r>
        <w:rPr>
          <w:b/>
          <w:sz w:val="23"/>
          <w:szCs w:val="23"/>
        </w:rPr>
        <w:t xml:space="preserve"> Центр и Приволжье»</w:t>
      </w:r>
      <w:r>
        <w:rPr>
          <w:sz w:val="23"/>
          <w:szCs w:val="23"/>
        </w:rPr>
        <w:t xml:space="preserve"> (далее – ПАО «</w:t>
      </w:r>
      <w:proofErr w:type="spellStart"/>
      <w:r>
        <w:rPr>
          <w:sz w:val="23"/>
          <w:szCs w:val="23"/>
        </w:rPr>
        <w:t>Россети</w:t>
      </w:r>
      <w:proofErr w:type="spellEnd"/>
      <w:r>
        <w:rPr>
          <w:sz w:val="23"/>
          <w:szCs w:val="23"/>
        </w:rPr>
        <w:t xml:space="preserve"> Центр и Приволжье») и ПАО «</w:t>
      </w:r>
      <w:proofErr w:type="spellStart"/>
      <w:r>
        <w:rPr>
          <w:sz w:val="23"/>
          <w:szCs w:val="23"/>
        </w:rPr>
        <w:t>Россети</w:t>
      </w:r>
      <w:proofErr w:type="spellEnd"/>
      <w:r>
        <w:rPr>
          <w:sz w:val="23"/>
          <w:szCs w:val="23"/>
        </w:rPr>
        <w:t>» дейс</w:t>
      </w:r>
      <w:r>
        <w:rPr>
          <w:sz w:val="23"/>
          <w:szCs w:val="23"/>
        </w:rPr>
        <w:t>твий, предусмотренных п.3 ст.3 ФЗ «О персональных данных» от 27.07.2006 №152-ФЗ, в отношении персональных данных контрагента (участников, учредителей) ПАО «</w:t>
      </w:r>
      <w:proofErr w:type="spellStart"/>
      <w:r>
        <w:rPr>
          <w:sz w:val="23"/>
          <w:szCs w:val="23"/>
        </w:rPr>
        <w:t>Россети</w:t>
      </w:r>
      <w:proofErr w:type="spellEnd"/>
      <w:r>
        <w:rPr>
          <w:sz w:val="23"/>
          <w:szCs w:val="23"/>
        </w:rPr>
        <w:t>», в том числе с использованием информационных систем, а также на предоставление указанной ин</w:t>
      </w:r>
      <w:r>
        <w:rPr>
          <w:sz w:val="23"/>
          <w:szCs w:val="23"/>
        </w:rPr>
        <w:t xml:space="preserve">формации в уполномоченные государственные органы (Минэнерго России, </w:t>
      </w:r>
      <w:proofErr w:type="spellStart"/>
      <w:r>
        <w:rPr>
          <w:sz w:val="23"/>
          <w:szCs w:val="23"/>
        </w:rPr>
        <w:t>Росфинмониторинг</w:t>
      </w:r>
      <w:proofErr w:type="spellEnd"/>
      <w:r>
        <w:rPr>
          <w:sz w:val="23"/>
          <w:szCs w:val="23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85D71" w:rsidRDefault="0057487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</w:t>
      </w:r>
      <w:r>
        <w:rPr>
          <w:sz w:val="23"/>
          <w:szCs w:val="23"/>
        </w:rPr>
        <w:t xml:space="preserve"> экологической безопасности (протокол от 10.07.2012 №А-60-26-8),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</w:t>
      </w:r>
      <w:r>
        <w:rPr>
          <w:sz w:val="23"/>
          <w:szCs w:val="23"/>
        </w:rPr>
        <w:t>екса и экологической безопасности.</w:t>
      </w:r>
    </w:p>
    <w:p w:rsidR="00585D71" w:rsidRDefault="0057487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выполнения/отмены действия поручений Правительства Российской Федерации, решений Комиссии п</w:t>
      </w:r>
      <w:r>
        <w:rPr>
          <w:sz w:val="23"/>
          <w:szCs w:val="23"/>
        </w:rPr>
        <w:t>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предоставленной информации, определяемых в соответствии с законодательством Российской Феде</w:t>
      </w:r>
      <w:r>
        <w:rPr>
          <w:sz w:val="23"/>
          <w:szCs w:val="23"/>
        </w:rPr>
        <w:t>рации, либо отзыва настоящего согласия.</w:t>
      </w:r>
    </w:p>
    <w:p w:rsidR="00585D71" w:rsidRDefault="00585D71">
      <w:pPr>
        <w:ind w:firstLine="709"/>
        <w:jc w:val="both"/>
        <w:rPr>
          <w:rFonts w:eastAsia="Calibri"/>
          <w:sz w:val="23"/>
          <w:szCs w:val="23"/>
          <w:lang w:eastAsia="en-US"/>
        </w:rPr>
      </w:pPr>
    </w:p>
    <w:p w:rsidR="00585D71" w:rsidRDefault="00585D71">
      <w:pPr>
        <w:ind w:firstLine="709"/>
        <w:jc w:val="both"/>
        <w:rPr>
          <w:rFonts w:eastAsia="Calibri"/>
          <w:sz w:val="23"/>
          <w:szCs w:val="23"/>
          <w:lang w:eastAsia="en-US"/>
        </w:rPr>
      </w:pPr>
    </w:p>
    <w:p w:rsidR="00585D71" w:rsidRDefault="00585D71">
      <w:pPr>
        <w:rPr>
          <w:rStyle w:val="-12"/>
          <w:sz w:val="23"/>
          <w:szCs w:val="23"/>
        </w:rPr>
      </w:pPr>
    </w:p>
    <w:p w:rsidR="00585D71" w:rsidRDefault="00585D71">
      <w:pPr>
        <w:rPr>
          <w:rStyle w:val="-12"/>
          <w:sz w:val="23"/>
          <w:szCs w:val="23"/>
        </w:rPr>
      </w:pPr>
    </w:p>
    <w:p w:rsidR="00585D71" w:rsidRDefault="00574872">
      <w:pPr>
        <w:rPr>
          <w:b/>
          <w:bCs/>
          <w:sz w:val="23"/>
          <w:szCs w:val="23"/>
        </w:rPr>
      </w:pPr>
      <w:r>
        <w:rPr>
          <w:rStyle w:val="-12"/>
          <w:sz w:val="23"/>
          <w:szCs w:val="23"/>
        </w:rPr>
        <w:t xml:space="preserve">Исполнитель         </w:t>
      </w:r>
      <w:r>
        <w:rPr>
          <w:b/>
          <w:bCs/>
          <w:sz w:val="23"/>
          <w:szCs w:val="23"/>
        </w:rPr>
        <w:t>_________________</w:t>
      </w:r>
      <w:proofErr w:type="gramStart"/>
      <w:r>
        <w:rPr>
          <w:b/>
          <w:bCs/>
          <w:sz w:val="23"/>
          <w:szCs w:val="23"/>
        </w:rPr>
        <w:t>_  /</w:t>
      </w:r>
      <w:proofErr w:type="gramEnd"/>
      <w:r>
        <w:rPr>
          <w:b/>
          <w:bCs/>
          <w:sz w:val="23"/>
          <w:szCs w:val="23"/>
        </w:rPr>
        <w:t>__________________/</w:t>
      </w:r>
    </w:p>
    <w:p w:rsidR="00585D71" w:rsidRDefault="00574872">
      <w:pPr>
        <w:tabs>
          <w:tab w:val="left" w:pos="4068"/>
          <w:tab w:val="left" w:pos="6075"/>
        </w:tabs>
        <w:spacing w:line="276" w:lineRule="auto"/>
        <w:ind w:left="284"/>
        <w:jc w:val="both"/>
        <w:outlineLvl w:val="0"/>
        <w:rPr>
          <w:sz w:val="23"/>
          <w:szCs w:val="23"/>
        </w:rPr>
      </w:pPr>
      <w:r>
        <w:rPr>
          <w:sz w:val="23"/>
          <w:szCs w:val="23"/>
        </w:rPr>
        <w:t>М.П.</w:t>
      </w:r>
      <w:r>
        <w:rPr>
          <w:sz w:val="23"/>
          <w:szCs w:val="23"/>
        </w:rPr>
        <w:tab/>
        <w:t>(</w:t>
      </w:r>
      <w:r>
        <w:rPr>
          <w:sz w:val="18"/>
          <w:szCs w:val="18"/>
        </w:rPr>
        <w:t>расшифровка подписи)</w:t>
      </w:r>
      <w:r>
        <w:rPr>
          <w:sz w:val="23"/>
          <w:szCs w:val="23"/>
        </w:rPr>
        <w:tab/>
      </w:r>
    </w:p>
    <w:p w:rsidR="00585D71" w:rsidRDefault="00585D71">
      <w:pPr>
        <w:jc w:val="center"/>
        <w:outlineLvl w:val="0"/>
        <w:rPr>
          <w:sz w:val="20"/>
        </w:rPr>
      </w:pPr>
    </w:p>
    <w:p w:rsidR="00585D71" w:rsidRDefault="00585D71">
      <w:pPr>
        <w:jc w:val="center"/>
        <w:outlineLvl w:val="0"/>
        <w:rPr>
          <w:sz w:val="20"/>
        </w:rPr>
      </w:pPr>
    </w:p>
    <w:p w:rsidR="00585D71" w:rsidRDefault="00585D71">
      <w:pPr>
        <w:jc w:val="center"/>
        <w:outlineLvl w:val="0"/>
        <w:rPr>
          <w:sz w:val="20"/>
        </w:rPr>
      </w:pP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                                                                                 </w:t>
      </w: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585D71" w:rsidRDefault="00585D71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6</w:t>
      </w: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к Договору на оказание услуг по оценке </w:t>
      </w:r>
    </w:p>
    <w:p w:rsidR="00585D71" w:rsidRDefault="00574872">
      <w:pPr>
        <w:pStyle w:val="a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№ ___________от </w:t>
      </w:r>
      <w:proofErr w:type="gramStart"/>
      <w:r>
        <w:rPr>
          <w:sz w:val="20"/>
          <w:szCs w:val="20"/>
        </w:rPr>
        <w:t xml:space="preserve">«  </w:t>
      </w:r>
      <w:proofErr w:type="gramEnd"/>
      <w:r>
        <w:rPr>
          <w:sz w:val="20"/>
          <w:szCs w:val="20"/>
        </w:rPr>
        <w:t xml:space="preserve">  » __________ 2026г.</w:t>
      </w:r>
    </w:p>
    <w:p w:rsidR="00585D71" w:rsidRDefault="00585D71">
      <w:pPr>
        <w:jc w:val="right"/>
        <w:rPr>
          <w:rFonts w:eastAsia="Calibri"/>
          <w:i/>
          <w:color w:val="000000"/>
          <w:sz w:val="20"/>
          <w:szCs w:val="20"/>
          <w:lang w:eastAsia="en-US"/>
        </w:rPr>
      </w:pPr>
    </w:p>
    <w:p w:rsidR="00585D71" w:rsidRDefault="00574872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>АНТИКОРР</w:t>
      </w:r>
      <w:r>
        <w:rPr>
          <w:rFonts w:eastAsia="Calibri"/>
          <w:b/>
          <w:bCs/>
          <w:sz w:val="22"/>
          <w:szCs w:val="22"/>
          <w:lang w:eastAsia="en-US"/>
        </w:rPr>
        <w:t>УПЦИОННАЯ ОГОВОРКА</w:t>
      </w:r>
    </w:p>
    <w:p w:rsidR="00585D71" w:rsidRDefault="0057487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1.1. Исполнителю известно о том, что ПАО «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Центр и Приволжье» реализует требования статьи 13.3 Федерального закона от 25.12.2008 № 273-ФЗ «О противодействии коррупции», принимает меры по предупреждению </w:t>
      </w:r>
      <w:r>
        <w:rPr>
          <w:spacing w:val="-2"/>
          <w:sz w:val="22"/>
          <w:szCs w:val="22"/>
        </w:rPr>
        <w:t xml:space="preserve">коррупции, присоединилось к </w:t>
      </w:r>
      <w:r>
        <w:rPr>
          <w:spacing w:val="-2"/>
          <w:sz w:val="22"/>
          <w:szCs w:val="22"/>
        </w:rPr>
        <w:t>Антикоррупционной хартии российского бизнеса</w:t>
      </w:r>
      <w:r>
        <w:rPr>
          <w:sz w:val="22"/>
          <w:szCs w:val="22"/>
        </w:rPr>
        <w:t xml:space="preserve"> (ПАО «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Центр и Приволжье» свидетельство от 08.04.2015 № 0202), включено в Реестр надежных партнеров,</w:t>
      </w:r>
      <w:r>
        <w:rPr>
          <w:sz w:val="22"/>
          <w:szCs w:val="22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585D71" w:rsidRDefault="0057487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1.2. Исполнитель 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Центр и Приволжье» (представленными на официальном сайте ПАО «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Центр и Приволжье»), </w:t>
      </w:r>
      <w:r>
        <w:rPr>
          <w:spacing w:val="-4"/>
          <w:sz w:val="22"/>
          <w:szCs w:val="22"/>
        </w:rPr>
        <w:t>полностью при</w:t>
      </w:r>
      <w:r>
        <w:rPr>
          <w:spacing w:val="-4"/>
          <w:sz w:val="22"/>
          <w:szCs w:val="22"/>
        </w:rPr>
        <w:t xml:space="preserve">нимает положения Антикоррупционной политики </w:t>
      </w:r>
      <w:r>
        <w:rPr>
          <w:sz w:val="22"/>
          <w:szCs w:val="22"/>
        </w:rPr>
        <w:t>ПАО «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Центр и Приволжье»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</w:t>
      </w:r>
      <w:r>
        <w:rPr>
          <w:sz w:val="22"/>
          <w:szCs w:val="22"/>
        </w:rPr>
        <w:t>чая собственников, должностных лиц, работников и/или посредников.</w:t>
      </w:r>
    </w:p>
    <w:p w:rsidR="00585D71" w:rsidRDefault="00574872">
      <w:pPr>
        <w:ind w:firstLine="567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>1.3. При исполнении своих обязательств по настоящему Договору Стороны,</w:t>
      </w:r>
      <w:r>
        <w:rPr>
          <w:sz w:val="22"/>
          <w:szCs w:val="22"/>
        </w:rPr>
        <w:t xml:space="preserve"> их аффилированные лица, работники или посредники не выплачивают, </w:t>
      </w:r>
      <w:r>
        <w:rPr>
          <w:spacing w:val="-4"/>
          <w:sz w:val="22"/>
          <w:szCs w:val="22"/>
        </w:rPr>
        <w:t>не предлагают выплатить и не разрешают выплату каких-л</w:t>
      </w:r>
      <w:r>
        <w:rPr>
          <w:spacing w:val="-4"/>
          <w:sz w:val="22"/>
          <w:szCs w:val="22"/>
        </w:rPr>
        <w:t>ибо денежных средств</w:t>
      </w:r>
      <w:r>
        <w:rPr>
          <w:sz w:val="22"/>
          <w:szCs w:val="22"/>
        </w:rPr>
        <w:t xml:space="preserve"> или ценностей (прямо или косвенно) любым лицам для оказания влияния </w:t>
      </w:r>
      <w:r>
        <w:rPr>
          <w:spacing w:val="-4"/>
          <w:sz w:val="22"/>
          <w:szCs w:val="22"/>
        </w:rPr>
        <w:t>на действия или решения этих лиц с целью получить какие-либо неправомерные</w:t>
      </w:r>
      <w:r>
        <w:rPr>
          <w:sz w:val="22"/>
          <w:szCs w:val="22"/>
        </w:rPr>
        <w:t xml:space="preserve"> преимущества или достичь иных неправомерных целей.</w:t>
      </w:r>
    </w:p>
    <w:p w:rsidR="00585D71" w:rsidRDefault="00574872">
      <w:pPr>
        <w:ind w:firstLine="567"/>
        <w:jc w:val="both"/>
        <w:rPr>
          <w:sz w:val="22"/>
          <w:szCs w:val="22"/>
        </w:rPr>
      </w:pPr>
      <w:r>
        <w:rPr>
          <w:spacing w:val="-4"/>
          <w:sz w:val="22"/>
          <w:szCs w:val="22"/>
        </w:rPr>
        <w:t>Стороны отказываются от стимулирования ка</w:t>
      </w:r>
      <w:r>
        <w:rPr>
          <w:spacing w:val="-4"/>
          <w:sz w:val="22"/>
          <w:szCs w:val="22"/>
        </w:rPr>
        <w:t xml:space="preserve">ким-либо образом работников </w:t>
      </w:r>
      <w:r>
        <w:rPr>
          <w:sz w:val="22"/>
          <w:szCs w:val="22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</w:t>
      </w:r>
      <w:r>
        <w:rPr>
          <w:sz w:val="22"/>
          <w:szCs w:val="22"/>
        </w:rPr>
        <w:t>ленными на обеспечение выполнения этим работником каких-либо действий в пользу стимулирующей его стороны (Заказчика и Исполнителя).</w:t>
      </w:r>
    </w:p>
    <w:p w:rsidR="00585D71" w:rsidRDefault="0057487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1.4. В случае возникновения у одной из Сторон подозрений, что произошло или может произойти нарушение каких-либо положений п</w:t>
      </w:r>
      <w:r>
        <w:rPr>
          <w:sz w:val="22"/>
          <w:szCs w:val="22"/>
        </w:rPr>
        <w:t xml:space="preserve">унктов 1.1 - 1.3 настоящего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</w:t>
      </w:r>
      <w:r>
        <w:rPr>
          <w:sz w:val="22"/>
          <w:szCs w:val="22"/>
        </w:rPr>
        <w:t>не произошло или не произойдет.</w:t>
      </w:r>
      <w:r>
        <w:rPr>
          <w:bCs/>
          <w:sz w:val="22"/>
          <w:szCs w:val="22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585D71" w:rsidRDefault="0057487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 письменном уведомлении Сторона обязана сослаться на факты и/или предоставить материалы, достоверно под</w:t>
      </w:r>
      <w:r>
        <w:rPr>
          <w:sz w:val="22"/>
          <w:szCs w:val="22"/>
        </w:rPr>
        <w:t>тверждающие или дающие основание предполагать, что произошло или может произойти нарушение каких-либо положений пунктов 1.1, 1.2 настоящего Договора любой из Сторон, аффилированными лицами, работниками или посредниками.</w:t>
      </w:r>
    </w:p>
    <w:p w:rsidR="00585D71" w:rsidRDefault="00574872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1.5. В случае нарушения одной из Сто</w:t>
      </w:r>
      <w:r>
        <w:rPr>
          <w:sz w:val="22"/>
          <w:szCs w:val="22"/>
        </w:rPr>
        <w:t>рон обязательств по соблюдению требований, предусмотренных пунктами 1.1, 1.2 настоящего Договора, и обязательств воздерживаться от запрещенных пунктом 1.3 настоящего Договора действий и/или неполучения другой Стороной в установленный срок подтверждения, чт</w:t>
      </w:r>
      <w:r>
        <w:rPr>
          <w:sz w:val="22"/>
          <w:szCs w:val="22"/>
        </w:rPr>
        <w:t>о нарушения не произошло или не произойдет, Заказчик или Исполнитель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</w:t>
      </w:r>
      <w:r>
        <w:rPr>
          <w:sz w:val="22"/>
          <w:szCs w:val="22"/>
        </w:rPr>
        <w:t>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tbl>
      <w:tblPr>
        <w:tblW w:w="996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4574"/>
      </w:tblGrid>
      <w:tr w:rsidR="00585D71">
        <w:tc>
          <w:tcPr>
            <w:tcW w:w="538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5D71" w:rsidRDefault="00574872">
            <w:pPr>
              <w:ind w:firstLine="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 ИСПОЛНИТЕЛЯ:</w:t>
            </w:r>
          </w:p>
          <w:p w:rsidR="00585D71" w:rsidRDefault="00585D71">
            <w:pPr>
              <w:ind w:firstLine="6"/>
              <w:rPr>
                <w:sz w:val="22"/>
                <w:szCs w:val="22"/>
              </w:rPr>
            </w:pPr>
          </w:p>
          <w:p w:rsidR="00585D71" w:rsidRDefault="00574872">
            <w:pPr>
              <w:ind w:firstLine="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</w:t>
            </w:r>
          </w:p>
          <w:p w:rsidR="00585D71" w:rsidRDefault="00574872">
            <w:pPr>
              <w:ind w:firstLine="6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(должность)</w:t>
            </w:r>
          </w:p>
          <w:p w:rsidR="00585D71" w:rsidRDefault="00585D71">
            <w:pPr>
              <w:ind w:firstLine="6"/>
              <w:rPr>
                <w:sz w:val="22"/>
                <w:szCs w:val="22"/>
              </w:rPr>
            </w:pPr>
          </w:p>
          <w:p w:rsidR="00585D71" w:rsidRDefault="00585D71">
            <w:pPr>
              <w:ind w:firstLine="6"/>
              <w:rPr>
                <w:sz w:val="22"/>
                <w:szCs w:val="22"/>
              </w:rPr>
            </w:pPr>
          </w:p>
          <w:p w:rsidR="00585D71" w:rsidRDefault="00574872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</w:t>
            </w:r>
          </w:p>
          <w:p w:rsidR="00585D71" w:rsidRDefault="00574872">
            <w:pPr>
              <w:ind w:firstLine="6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(Ф.И.О.)</w:t>
            </w:r>
          </w:p>
          <w:p w:rsidR="00585D71" w:rsidRDefault="00574872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   «_____» _____________20___г.                     </w:t>
            </w:r>
          </w:p>
        </w:tc>
        <w:tc>
          <w:tcPr>
            <w:tcW w:w="457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585D71" w:rsidRDefault="00574872">
            <w:pPr>
              <w:ind w:firstLine="6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 ЗАКАЗЧИКА:</w:t>
            </w:r>
          </w:p>
          <w:p w:rsidR="00585D71" w:rsidRDefault="00585D71">
            <w:pPr>
              <w:ind w:firstLine="6"/>
              <w:rPr>
                <w:sz w:val="22"/>
                <w:szCs w:val="22"/>
              </w:rPr>
            </w:pPr>
          </w:p>
          <w:p w:rsidR="00585D71" w:rsidRDefault="00574872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филиала</w:t>
            </w:r>
          </w:p>
          <w:p w:rsidR="00585D71" w:rsidRDefault="00574872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ПАО «</w:t>
            </w:r>
            <w:proofErr w:type="spellStart"/>
            <w:r>
              <w:rPr>
                <w:sz w:val="22"/>
                <w:szCs w:val="22"/>
              </w:rPr>
              <w:t>Россети</w:t>
            </w:r>
            <w:proofErr w:type="spellEnd"/>
            <w:r>
              <w:rPr>
                <w:sz w:val="22"/>
                <w:szCs w:val="22"/>
              </w:rPr>
              <w:t xml:space="preserve"> Центр и Приволжье» - «Удмуртэнерго»</w:t>
            </w:r>
          </w:p>
          <w:p w:rsidR="00585D71" w:rsidRDefault="00585D71">
            <w:pPr>
              <w:ind w:firstLine="6"/>
              <w:jc w:val="center"/>
              <w:rPr>
                <w:sz w:val="22"/>
                <w:szCs w:val="22"/>
              </w:rPr>
            </w:pPr>
          </w:p>
          <w:p w:rsidR="00585D71" w:rsidRDefault="00574872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 А.А. Малышев</w:t>
            </w:r>
          </w:p>
          <w:p w:rsidR="00585D71" w:rsidRDefault="00574872">
            <w:pPr>
              <w:ind w:firstLine="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(Ф.И.О.)</w:t>
            </w:r>
          </w:p>
          <w:p w:rsidR="00585D71" w:rsidRDefault="00574872">
            <w:pPr>
              <w:ind w:firstLine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   «_____» _____________20___г.      </w:t>
            </w:r>
          </w:p>
        </w:tc>
      </w:tr>
    </w:tbl>
    <w:p w:rsidR="00574872" w:rsidRDefault="00574872"/>
    <w:sectPr w:rsidR="00574872">
      <w:pgSz w:w="11906" w:h="16838"/>
      <w:pgMar w:top="426" w:right="851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872" w:rsidRDefault="00574872">
      <w:r>
        <w:separator/>
      </w:r>
    </w:p>
  </w:endnote>
  <w:endnote w:type="continuationSeparator" w:id="0">
    <w:p w:rsidR="00574872" w:rsidRDefault="00574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aramondNarrowC"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872" w:rsidRDefault="00574872">
      <w:r>
        <w:separator/>
      </w:r>
    </w:p>
  </w:footnote>
  <w:footnote w:type="continuationSeparator" w:id="0">
    <w:p w:rsidR="00574872" w:rsidRDefault="00574872">
      <w:r>
        <w:continuationSeparator/>
      </w:r>
    </w:p>
  </w:footnote>
  <w:footnote w:id="1">
    <w:p w:rsidR="00585D71" w:rsidRDefault="00574872">
      <w:pPr>
        <w:pStyle w:val="af3"/>
        <w:jc w:val="both"/>
      </w:pPr>
      <w:r>
        <w:rPr>
          <w:rStyle w:val="af8"/>
        </w:rPr>
        <w:footnoteRef/>
      </w:r>
      <w:r>
        <w:t xml:space="preserve"> </w:t>
      </w:r>
      <w:r>
        <w:rPr>
          <w:color w:val="000000"/>
        </w:rPr>
        <w:t xml:space="preserve">Без изменения стоимости </w:t>
      </w:r>
      <w:r>
        <w:rPr>
          <w:color w:val="000000"/>
        </w:rPr>
        <w:t>Договора и заключения Дополнительного соглашения может быть добавлено/удалено не более 2 (двух) единиц электросетевого имущества. В случае замены объектов из списка на аналогичные (сходные по своим свойствам) в том же количестве, такая замена должна быть о</w:t>
      </w:r>
      <w:r>
        <w:rPr>
          <w:color w:val="000000"/>
        </w:rPr>
        <w:t>существлена путем направления Заказчиком Исполнителю письма о замене объектов до начала подготовки проекта Отчета.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D71" w:rsidRDefault="00574872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E724D2">
      <w:rPr>
        <w:noProof/>
      </w:rPr>
      <w:t>17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4518E"/>
    <w:multiLevelType w:val="hybridMultilevel"/>
    <w:tmpl w:val="EE802B2A"/>
    <w:lvl w:ilvl="0" w:tplc="3BC093C2">
      <w:start w:val="1"/>
      <w:numFmt w:val="decimal"/>
      <w:lvlText w:val="%1."/>
      <w:lvlJc w:val="left"/>
      <w:pPr>
        <w:ind w:left="720" w:hanging="360"/>
      </w:pPr>
    </w:lvl>
    <w:lvl w:ilvl="1" w:tplc="F104A5C2">
      <w:start w:val="1"/>
      <w:numFmt w:val="lowerLetter"/>
      <w:lvlText w:val="%2."/>
      <w:lvlJc w:val="left"/>
      <w:pPr>
        <w:ind w:left="1440" w:hanging="360"/>
      </w:pPr>
    </w:lvl>
    <w:lvl w:ilvl="2" w:tplc="9BB84DF4">
      <w:start w:val="1"/>
      <w:numFmt w:val="lowerRoman"/>
      <w:lvlText w:val="%3."/>
      <w:lvlJc w:val="right"/>
      <w:pPr>
        <w:ind w:left="2160" w:hanging="180"/>
      </w:pPr>
    </w:lvl>
    <w:lvl w:ilvl="3" w:tplc="E1DA1E04">
      <w:start w:val="1"/>
      <w:numFmt w:val="decimal"/>
      <w:lvlText w:val="%4."/>
      <w:lvlJc w:val="left"/>
      <w:pPr>
        <w:ind w:left="2880" w:hanging="360"/>
      </w:pPr>
    </w:lvl>
    <w:lvl w:ilvl="4" w:tplc="F27AB8A8">
      <w:start w:val="1"/>
      <w:numFmt w:val="lowerLetter"/>
      <w:lvlText w:val="%5."/>
      <w:lvlJc w:val="left"/>
      <w:pPr>
        <w:ind w:left="3600" w:hanging="360"/>
      </w:pPr>
    </w:lvl>
    <w:lvl w:ilvl="5" w:tplc="87927276">
      <w:start w:val="1"/>
      <w:numFmt w:val="lowerRoman"/>
      <w:lvlText w:val="%6."/>
      <w:lvlJc w:val="right"/>
      <w:pPr>
        <w:ind w:left="4320" w:hanging="180"/>
      </w:pPr>
    </w:lvl>
    <w:lvl w:ilvl="6" w:tplc="823244C4">
      <w:start w:val="1"/>
      <w:numFmt w:val="decimal"/>
      <w:lvlText w:val="%7."/>
      <w:lvlJc w:val="left"/>
      <w:pPr>
        <w:ind w:left="5040" w:hanging="360"/>
      </w:pPr>
    </w:lvl>
    <w:lvl w:ilvl="7" w:tplc="9B0EE56C">
      <w:start w:val="1"/>
      <w:numFmt w:val="lowerLetter"/>
      <w:lvlText w:val="%8."/>
      <w:lvlJc w:val="left"/>
      <w:pPr>
        <w:ind w:left="5760" w:hanging="360"/>
      </w:pPr>
    </w:lvl>
    <w:lvl w:ilvl="8" w:tplc="1866457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5304B"/>
    <w:multiLevelType w:val="hybridMultilevel"/>
    <w:tmpl w:val="E89AF3A0"/>
    <w:lvl w:ilvl="0" w:tplc="03A8856E">
      <w:start w:val="1"/>
      <w:numFmt w:val="decimal"/>
      <w:lvlText w:val="%1)"/>
      <w:lvlJc w:val="left"/>
      <w:pPr>
        <w:ind w:left="720" w:hanging="360"/>
      </w:pPr>
      <w:rPr>
        <w:rFonts w:eastAsia="Times New Roman"/>
      </w:rPr>
    </w:lvl>
    <w:lvl w:ilvl="1" w:tplc="56EC19BA">
      <w:start w:val="1"/>
      <w:numFmt w:val="lowerLetter"/>
      <w:lvlText w:val="%2."/>
      <w:lvlJc w:val="left"/>
      <w:pPr>
        <w:ind w:left="1440" w:hanging="360"/>
      </w:pPr>
    </w:lvl>
    <w:lvl w:ilvl="2" w:tplc="6DEEBBFC">
      <w:start w:val="1"/>
      <w:numFmt w:val="lowerRoman"/>
      <w:lvlText w:val="%3."/>
      <w:lvlJc w:val="right"/>
      <w:pPr>
        <w:ind w:left="2160" w:hanging="180"/>
      </w:pPr>
    </w:lvl>
    <w:lvl w:ilvl="3" w:tplc="5DA27B32">
      <w:start w:val="1"/>
      <w:numFmt w:val="decimal"/>
      <w:lvlText w:val="%4."/>
      <w:lvlJc w:val="left"/>
      <w:pPr>
        <w:ind w:left="2880" w:hanging="360"/>
      </w:pPr>
    </w:lvl>
    <w:lvl w:ilvl="4" w:tplc="92287A14">
      <w:start w:val="1"/>
      <w:numFmt w:val="lowerLetter"/>
      <w:lvlText w:val="%5."/>
      <w:lvlJc w:val="left"/>
      <w:pPr>
        <w:ind w:left="3600" w:hanging="360"/>
      </w:pPr>
    </w:lvl>
    <w:lvl w:ilvl="5" w:tplc="C8B20ADE">
      <w:start w:val="1"/>
      <w:numFmt w:val="lowerRoman"/>
      <w:lvlText w:val="%6."/>
      <w:lvlJc w:val="right"/>
      <w:pPr>
        <w:ind w:left="4320" w:hanging="180"/>
      </w:pPr>
    </w:lvl>
    <w:lvl w:ilvl="6" w:tplc="5316D8AC">
      <w:start w:val="1"/>
      <w:numFmt w:val="decimal"/>
      <w:lvlText w:val="%7."/>
      <w:lvlJc w:val="left"/>
      <w:pPr>
        <w:ind w:left="5040" w:hanging="360"/>
      </w:pPr>
    </w:lvl>
    <w:lvl w:ilvl="7" w:tplc="FA74D6C8">
      <w:start w:val="1"/>
      <w:numFmt w:val="lowerLetter"/>
      <w:lvlText w:val="%8."/>
      <w:lvlJc w:val="left"/>
      <w:pPr>
        <w:ind w:left="5760" w:hanging="360"/>
      </w:pPr>
    </w:lvl>
    <w:lvl w:ilvl="8" w:tplc="5F32606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175D0"/>
    <w:multiLevelType w:val="multilevel"/>
    <w:tmpl w:val="0854FA92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048" w:hanging="480"/>
      </w:pPr>
    </w:lvl>
    <w:lvl w:ilvl="2">
      <w:start w:val="1"/>
      <w:numFmt w:val="decimal"/>
      <w:lvlText w:val="%1.%2.%3."/>
      <w:lvlJc w:val="left"/>
      <w:pPr>
        <w:ind w:left="1856" w:hanging="720"/>
      </w:pPr>
    </w:lvl>
    <w:lvl w:ilvl="3">
      <w:start w:val="1"/>
      <w:numFmt w:val="decimal"/>
      <w:lvlText w:val="%1.%2.%3.%4."/>
      <w:lvlJc w:val="left"/>
      <w:pPr>
        <w:ind w:left="2424" w:hanging="720"/>
      </w:pPr>
    </w:lvl>
    <w:lvl w:ilvl="4">
      <w:start w:val="1"/>
      <w:numFmt w:val="decimal"/>
      <w:lvlText w:val="%1.%2.%3.%4.%5."/>
      <w:lvlJc w:val="left"/>
      <w:pPr>
        <w:ind w:left="3352" w:hanging="1080"/>
      </w:pPr>
    </w:lvl>
    <w:lvl w:ilvl="5">
      <w:start w:val="1"/>
      <w:numFmt w:val="decimal"/>
      <w:lvlText w:val="%1.%2.%3.%4.%5.%6."/>
      <w:lvlJc w:val="left"/>
      <w:pPr>
        <w:ind w:left="3920" w:hanging="1080"/>
      </w:pPr>
    </w:lvl>
    <w:lvl w:ilvl="6">
      <w:start w:val="1"/>
      <w:numFmt w:val="decimal"/>
      <w:lvlText w:val="%1.%2.%3.%4.%5.%6.%7."/>
      <w:lvlJc w:val="left"/>
      <w:pPr>
        <w:ind w:left="4848" w:hanging="1440"/>
      </w:pPr>
    </w:lvl>
    <w:lvl w:ilvl="7">
      <w:start w:val="1"/>
      <w:numFmt w:val="decimal"/>
      <w:lvlText w:val="%1.%2.%3.%4.%5.%6.%7.%8."/>
      <w:lvlJc w:val="left"/>
      <w:pPr>
        <w:ind w:left="5416" w:hanging="1440"/>
      </w:pPr>
    </w:lvl>
    <w:lvl w:ilvl="8">
      <w:start w:val="1"/>
      <w:numFmt w:val="decimal"/>
      <w:lvlText w:val="%1.%2.%3.%4.%5.%6.%7.%8.%9."/>
      <w:lvlJc w:val="left"/>
      <w:pPr>
        <w:ind w:left="6344" w:hanging="1800"/>
      </w:pPr>
    </w:lvl>
  </w:abstractNum>
  <w:abstractNum w:abstractNumId="3">
    <w:nsid w:val="0D4D7BE8"/>
    <w:multiLevelType w:val="multilevel"/>
    <w:tmpl w:val="5F7C9BE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844"/>
        </w:tabs>
        <w:ind w:left="1844" w:hanging="1134"/>
      </w:pPr>
      <w:rPr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>
    <w:nsid w:val="103445A8"/>
    <w:multiLevelType w:val="hybridMultilevel"/>
    <w:tmpl w:val="F4364D9E"/>
    <w:lvl w:ilvl="0" w:tplc="F7D0989E">
      <w:start w:val="1"/>
      <w:numFmt w:val="decimal"/>
      <w:pStyle w:val="a"/>
      <w:lvlText w:val="%1."/>
      <w:lvlJc w:val="left"/>
      <w:pPr>
        <w:ind w:left="720" w:hanging="360"/>
      </w:pPr>
    </w:lvl>
    <w:lvl w:ilvl="1" w:tplc="54A26590">
      <w:start w:val="1"/>
      <w:numFmt w:val="lowerLetter"/>
      <w:lvlText w:val="%2."/>
      <w:lvlJc w:val="left"/>
      <w:pPr>
        <w:ind w:left="1440" w:hanging="360"/>
      </w:pPr>
    </w:lvl>
    <w:lvl w:ilvl="2" w:tplc="ACF4A312">
      <w:start w:val="1"/>
      <w:numFmt w:val="lowerRoman"/>
      <w:lvlText w:val="%3."/>
      <w:lvlJc w:val="right"/>
      <w:pPr>
        <w:ind w:left="2160" w:hanging="180"/>
      </w:pPr>
    </w:lvl>
    <w:lvl w:ilvl="3" w:tplc="7898DF4E">
      <w:start w:val="1"/>
      <w:numFmt w:val="decimal"/>
      <w:lvlText w:val="%4."/>
      <w:lvlJc w:val="left"/>
      <w:pPr>
        <w:ind w:left="2880" w:hanging="360"/>
      </w:pPr>
    </w:lvl>
    <w:lvl w:ilvl="4" w:tplc="70E6AB82">
      <w:start w:val="1"/>
      <w:numFmt w:val="lowerLetter"/>
      <w:lvlText w:val="%5."/>
      <w:lvlJc w:val="left"/>
      <w:pPr>
        <w:ind w:left="3600" w:hanging="360"/>
      </w:pPr>
    </w:lvl>
    <w:lvl w:ilvl="5" w:tplc="49769794">
      <w:start w:val="1"/>
      <w:numFmt w:val="lowerRoman"/>
      <w:lvlText w:val="%6."/>
      <w:lvlJc w:val="right"/>
      <w:pPr>
        <w:ind w:left="4320" w:hanging="180"/>
      </w:pPr>
    </w:lvl>
    <w:lvl w:ilvl="6" w:tplc="8440F662">
      <w:start w:val="1"/>
      <w:numFmt w:val="decimal"/>
      <w:lvlText w:val="%7."/>
      <w:lvlJc w:val="left"/>
      <w:pPr>
        <w:ind w:left="5040" w:hanging="360"/>
      </w:pPr>
    </w:lvl>
    <w:lvl w:ilvl="7" w:tplc="B546AE34">
      <w:start w:val="1"/>
      <w:numFmt w:val="lowerLetter"/>
      <w:lvlText w:val="%8."/>
      <w:lvlJc w:val="left"/>
      <w:pPr>
        <w:ind w:left="5760" w:hanging="360"/>
      </w:pPr>
    </w:lvl>
    <w:lvl w:ilvl="8" w:tplc="7BC4A59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F052D2"/>
    <w:multiLevelType w:val="multilevel"/>
    <w:tmpl w:val="5B8EBC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3112C5E"/>
    <w:multiLevelType w:val="hybridMultilevel"/>
    <w:tmpl w:val="B0809956"/>
    <w:lvl w:ilvl="0" w:tplc="21342238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 w:tplc="21B0C54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60D42DB0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1886B2C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0AF48C2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5EE852BE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9B2203A2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DB6A2AF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69EE57FA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7">
    <w:nsid w:val="164F7E4B"/>
    <w:multiLevelType w:val="multilevel"/>
    <w:tmpl w:val="1DA47FA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1AD63F36"/>
    <w:multiLevelType w:val="multilevel"/>
    <w:tmpl w:val="A0184CB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210D1DC2"/>
    <w:multiLevelType w:val="multilevel"/>
    <w:tmpl w:val="E9ACF9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17F4DB7"/>
    <w:multiLevelType w:val="multilevel"/>
    <w:tmpl w:val="83B8A1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21BF41F0"/>
    <w:multiLevelType w:val="hybridMultilevel"/>
    <w:tmpl w:val="B32C3D32"/>
    <w:lvl w:ilvl="0" w:tplc="2A686540">
      <w:start w:val="2"/>
      <w:numFmt w:val="decimal"/>
      <w:lvlText w:val="%1."/>
      <w:lvlJc w:val="left"/>
      <w:pPr>
        <w:ind w:left="720" w:hanging="360"/>
      </w:pPr>
    </w:lvl>
    <w:lvl w:ilvl="1" w:tplc="D81419D2">
      <w:start w:val="1"/>
      <w:numFmt w:val="lowerLetter"/>
      <w:lvlText w:val="%2."/>
      <w:lvlJc w:val="left"/>
      <w:pPr>
        <w:ind w:left="1440" w:hanging="360"/>
      </w:pPr>
    </w:lvl>
    <w:lvl w:ilvl="2" w:tplc="05E68FE4">
      <w:start w:val="1"/>
      <w:numFmt w:val="lowerRoman"/>
      <w:lvlText w:val="%3."/>
      <w:lvlJc w:val="right"/>
      <w:pPr>
        <w:ind w:left="2160" w:hanging="180"/>
      </w:pPr>
    </w:lvl>
    <w:lvl w:ilvl="3" w:tplc="B9BA8FE2">
      <w:start w:val="1"/>
      <w:numFmt w:val="decimal"/>
      <w:lvlText w:val="%4."/>
      <w:lvlJc w:val="left"/>
      <w:pPr>
        <w:ind w:left="2880" w:hanging="360"/>
      </w:pPr>
    </w:lvl>
    <w:lvl w:ilvl="4" w:tplc="3B208BC0">
      <w:start w:val="1"/>
      <w:numFmt w:val="lowerLetter"/>
      <w:lvlText w:val="%5."/>
      <w:lvlJc w:val="left"/>
      <w:pPr>
        <w:ind w:left="3600" w:hanging="360"/>
      </w:pPr>
    </w:lvl>
    <w:lvl w:ilvl="5" w:tplc="D4381BD8">
      <w:start w:val="1"/>
      <w:numFmt w:val="lowerRoman"/>
      <w:lvlText w:val="%6."/>
      <w:lvlJc w:val="right"/>
      <w:pPr>
        <w:ind w:left="4320" w:hanging="180"/>
      </w:pPr>
    </w:lvl>
    <w:lvl w:ilvl="6" w:tplc="B0C865BA">
      <w:start w:val="1"/>
      <w:numFmt w:val="decimal"/>
      <w:lvlText w:val="%7."/>
      <w:lvlJc w:val="left"/>
      <w:pPr>
        <w:ind w:left="5040" w:hanging="360"/>
      </w:pPr>
    </w:lvl>
    <w:lvl w:ilvl="7" w:tplc="F6F8249A">
      <w:start w:val="1"/>
      <w:numFmt w:val="lowerLetter"/>
      <w:lvlText w:val="%8."/>
      <w:lvlJc w:val="left"/>
      <w:pPr>
        <w:ind w:left="5760" w:hanging="360"/>
      </w:pPr>
    </w:lvl>
    <w:lvl w:ilvl="8" w:tplc="8AA08CD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8251E"/>
    <w:multiLevelType w:val="multilevel"/>
    <w:tmpl w:val="534E51B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27F75EE6"/>
    <w:multiLevelType w:val="multilevel"/>
    <w:tmpl w:val="69660488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5"/>
      <w:numFmt w:val="decimal"/>
      <w:lvlText w:val="%1.%2."/>
      <w:lvlJc w:val="left"/>
      <w:pPr>
        <w:ind w:left="823" w:hanging="540"/>
      </w:pPr>
      <w:rPr>
        <w:sz w:val="24"/>
        <w:szCs w:val="24"/>
      </w:rPr>
    </w:lvl>
    <w:lvl w:ilvl="2">
      <w:start w:val="2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569" w:hanging="72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495" w:hanging="1080"/>
      </w:pPr>
    </w:lvl>
    <w:lvl w:ilvl="6">
      <w:start w:val="1"/>
      <w:numFmt w:val="decimal"/>
      <w:lvlText w:val="%1.%2.%3.%4.%5.%6.%7."/>
      <w:lvlJc w:val="left"/>
      <w:pPr>
        <w:ind w:left="3138" w:hanging="1440"/>
      </w:pPr>
    </w:lvl>
    <w:lvl w:ilvl="7">
      <w:start w:val="1"/>
      <w:numFmt w:val="decimal"/>
      <w:lvlText w:val="%1.%2.%3.%4.%5.%6.%7.%8."/>
      <w:lvlJc w:val="left"/>
      <w:pPr>
        <w:ind w:left="3421" w:hanging="1440"/>
      </w:pPr>
    </w:lvl>
    <w:lvl w:ilvl="8">
      <w:start w:val="1"/>
      <w:numFmt w:val="decimal"/>
      <w:lvlText w:val="%1.%2.%3.%4.%5.%6.%7.%8.%9."/>
      <w:lvlJc w:val="left"/>
      <w:pPr>
        <w:ind w:left="4064" w:hanging="1800"/>
      </w:pPr>
    </w:lvl>
  </w:abstractNum>
  <w:abstractNum w:abstractNumId="14">
    <w:nsid w:val="292D607E"/>
    <w:multiLevelType w:val="multilevel"/>
    <w:tmpl w:val="3E80047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2B4405FB"/>
    <w:multiLevelType w:val="hybridMultilevel"/>
    <w:tmpl w:val="42AEA096"/>
    <w:lvl w:ilvl="0" w:tplc="3BCC90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D76E2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305472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7BA3B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854EF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893AE4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C529E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CB8DE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D736EB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">
    <w:nsid w:val="2FC71240"/>
    <w:multiLevelType w:val="multilevel"/>
    <w:tmpl w:val="CBDADE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60" w:hanging="360"/>
      </w:pPr>
    </w:lvl>
    <w:lvl w:ilvl="2">
      <w:start w:val="1"/>
      <w:numFmt w:val="decimal"/>
      <w:lvlText w:val="%1.%2.%3."/>
      <w:lvlJc w:val="left"/>
      <w:pPr>
        <w:ind w:left="1920" w:hanging="720"/>
      </w:pPr>
    </w:lvl>
    <w:lvl w:ilvl="3">
      <w:start w:val="1"/>
      <w:numFmt w:val="decimal"/>
      <w:lvlText w:val="%1.%2.%3.%4."/>
      <w:lvlJc w:val="left"/>
      <w:pPr>
        <w:ind w:left="2520" w:hanging="720"/>
      </w:pPr>
    </w:lvl>
    <w:lvl w:ilvl="4">
      <w:start w:val="1"/>
      <w:numFmt w:val="decimal"/>
      <w:lvlText w:val="%1.%2.%3.%4.%5."/>
      <w:lvlJc w:val="left"/>
      <w:pPr>
        <w:ind w:left="3480" w:hanging="1080"/>
      </w:pPr>
    </w:lvl>
    <w:lvl w:ilvl="5">
      <w:start w:val="1"/>
      <w:numFmt w:val="decimal"/>
      <w:lvlText w:val="%1.%2.%3.%4.%5.%6."/>
      <w:lvlJc w:val="left"/>
      <w:pPr>
        <w:ind w:left="4080" w:hanging="1080"/>
      </w:pPr>
    </w:lvl>
    <w:lvl w:ilvl="6">
      <w:start w:val="1"/>
      <w:numFmt w:val="decimal"/>
      <w:lvlText w:val="%1.%2.%3.%4.%5.%6.%7."/>
      <w:lvlJc w:val="left"/>
      <w:pPr>
        <w:ind w:left="5040" w:hanging="1440"/>
      </w:pPr>
    </w:lvl>
    <w:lvl w:ilvl="7">
      <w:start w:val="1"/>
      <w:numFmt w:val="decimal"/>
      <w:lvlText w:val="%1.%2.%3.%4.%5.%6.%7.%8."/>
      <w:lvlJc w:val="left"/>
      <w:pPr>
        <w:ind w:left="5640" w:hanging="1440"/>
      </w:pPr>
    </w:lvl>
    <w:lvl w:ilvl="8">
      <w:start w:val="1"/>
      <w:numFmt w:val="decimal"/>
      <w:lvlText w:val="%1.%2.%3.%4.%5.%6.%7.%8.%9."/>
      <w:lvlJc w:val="left"/>
      <w:pPr>
        <w:ind w:left="6600" w:hanging="1800"/>
      </w:pPr>
    </w:lvl>
  </w:abstractNum>
  <w:abstractNum w:abstractNumId="17">
    <w:nsid w:val="30DC3330"/>
    <w:multiLevelType w:val="hybridMultilevel"/>
    <w:tmpl w:val="F9E438B2"/>
    <w:lvl w:ilvl="0" w:tplc="63400AE6">
      <w:start w:val="1"/>
      <w:numFmt w:val="decimal"/>
      <w:lvlText w:val="%1)"/>
      <w:lvlJc w:val="left"/>
      <w:pPr>
        <w:ind w:left="720" w:hanging="360"/>
      </w:pPr>
      <w:rPr>
        <w:rFonts w:eastAsia="Times New Roman"/>
      </w:rPr>
    </w:lvl>
    <w:lvl w:ilvl="1" w:tplc="82E8888E">
      <w:start w:val="1"/>
      <w:numFmt w:val="lowerLetter"/>
      <w:lvlText w:val="%2."/>
      <w:lvlJc w:val="left"/>
      <w:pPr>
        <w:ind w:left="1440" w:hanging="360"/>
      </w:pPr>
    </w:lvl>
    <w:lvl w:ilvl="2" w:tplc="1AA0D5E2">
      <w:start w:val="1"/>
      <w:numFmt w:val="lowerRoman"/>
      <w:lvlText w:val="%3."/>
      <w:lvlJc w:val="right"/>
      <w:pPr>
        <w:ind w:left="2160" w:hanging="180"/>
      </w:pPr>
    </w:lvl>
    <w:lvl w:ilvl="3" w:tplc="DD44F238">
      <w:start w:val="1"/>
      <w:numFmt w:val="decimal"/>
      <w:lvlText w:val="%4."/>
      <w:lvlJc w:val="left"/>
      <w:pPr>
        <w:ind w:left="2880" w:hanging="360"/>
      </w:pPr>
    </w:lvl>
    <w:lvl w:ilvl="4" w:tplc="1340C4CE">
      <w:start w:val="1"/>
      <w:numFmt w:val="lowerLetter"/>
      <w:lvlText w:val="%5."/>
      <w:lvlJc w:val="left"/>
      <w:pPr>
        <w:ind w:left="3600" w:hanging="360"/>
      </w:pPr>
    </w:lvl>
    <w:lvl w:ilvl="5" w:tplc="845C3332">
      <w:start w:val="1"/>
      <w:numFmt w:val="lowerRoman"/>
      <w:lvlText w:val="%6."/>
      <w:lvlJc w:val="right"/>
      <w:pPr>
        <w:ind w:left="4320" w:hanging="180"/>
      </w:pPr>
    </w:lvl>
    <w:lvl w:ilvl="6" w:tplc="58CE7376">
      <w:start w:val="1"/>
      <w:numFmt w:val="decimal"/>
      <w:lvlText w:val="%7."/>
      <w:lvlJc w:val="left"/>
      <w:pPr>
        <w:ind w:left="5040" w:hanging="360"/>
      </w:pPr>
    </w:lvl>
    <w:lvl w:ilvl="7" w:tplc="078254A6">
      <w:start w:val="1"/>
      <w:numFmt w:val="lowerLetter"/>
      <w:lvlText w:val="%8."/>
      <w:lvlJc w:val="left"/>
      <w:pPr>
        <w:ind w:left="5760" w:hanging="360"/>
      </w:pPr>
    </w:lvl>
    <w:lvl w:ilvl="8" w:tplc="F6BC213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025920"/>
    <w:multiLevelType w:val="hybridMultilevel"/>
    <w:tmpl w:val="F44C968C"/>
    <w:lvl w:ilvl="0" w:tplc="1A14DA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F46A2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AE41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7CE2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8E0B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5824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6298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247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3ABD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5F328B"/>
    <w:multiLevelType w:val="multilevel"/>
    <w:tmpl w:val="90487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927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94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20">
    <w:nsid w:val="35BD4745"/>
    <w:multiLevelType w:val="hybridMultilevel"/>
    <w:tmpl w:val="AA62DD2E"/>
    <w:lvl w:ilvl="0" w:tplc="C1D6C952">
      <w:start w:val="1"/>
      <w:numFmt w:val="decimal"/>
      <w:lvlText w:val="%1."/>
      <w:lvlJc w:val="left"/>
      <w:pPr>
        <w:ind w:left="360" w:hanging="360"/>
      </w:pPr>
    </w:lvl>
    <w:lvl w:ilvl="1" w:tplc="C7EE7E56">
      <w:start w:val="1"/>
      <w:numFmt w:val="lowerLetter"/>
      <w:lvlText w:val="%2."/>
      <w:lvlJc w:val="left"/>
      <w:pPr>
        <w:ind w:left="1440" w:hanging="360"/>
      </w:pPr>
    </w:lvl>
    <w:lvl w:ilvl="2" w:tplc="0E24CF12">
      <w:start w:val="1"/>
      <w:numFmt w:val="lowerRoman"/>
      <w:lvlText w:val="%3."/>
      <w:lvlJc w:val="right"/>
      <w:pPr>
        <w:ind w:left="2160" w:hanging="180"/>
      </w:pPr>
    </w:lvl>
    <w:lvl w:ilvl="3" w:tplc="96A6C926">
      <w:start w:val="1"/>
      <w:numFmt w:val="decimal"/>
      <w:lvlText w:val="%4."/>
      <w:lvlJc w:val="left"/>
      <w:pPr>
        <w:ind w:left="2880" w:hanging="360"/>
      </w:pPr>
    </w:lvl>
    <w:lvl w:ilvl="4" w:tplc="738C2908">
      <w:start w:val="1"/>
      <w:numFmt w:val="lowerLetter"/>
      <w:lvlText w:val="%5."/>
      <w:lvlJc w:val="left"/>
      <w:pPr>
        <w:ind w:left="3600" w:hanging="360"/>
      </w:pPr>
    </w:lvl>
    <w:lvl w:ilvl="5" w:tplc="7A8E0056">
      <w:start w:val="1"/>
      <w:numFmt w:val="lowerRoman"/>
      <w:lvlText w:val="%6."/>
      <w:lvlJc w:val="right"/>
      <w:pPr>
        <w:ind w:left="4320" w:hanging="180"/>
      </w:pPr>
    </w:lvl>
    <w:lvl w:ilvl="6" w:tplc="4118A132">
      <w:start w:val="1"/>
      <w:numFmt w:val="decimal"/>
      <w:lvlText w:val="%7."/>
      <w:lvlJc w:val="left"/>
      <w:pPr>
        <w:ind w:left="5040" w:hanging="360"/>
      </w:pPr>
    </w:lvl>
    <w:lvl w:ilvl="7" w:tplc="7812ACD8">
      <w:start w:val="1"/>
      <w:numFmt w:val="lowerLetter"/>
      <w:lvlText w:val="%8."/>
      <w:lvlJc w:val="left"/>
      <w:pPr>
        <w:ind w:left="5760" w:hanging="360"/>
      </w:pPr>
    </w:lvl>
    <w:lvl w:ilvl="8" w:tplc="60F41014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6F4B6E"/>
    <w:multiLevelType w:val="multilevel"/>
    <w:tmpl w:val="797CE71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637" w:hanging="360"/>
      </w:pPr>
    </w:lvl>
    <w:lvl w:ilvl="2">
      <w:start w:val="1"/>
      <w:numFmt w:val="decimal"/>
      <w:lvlText w:val="%1.%2.%3."/>
      <w:lvlJc w:val="left"/>
      <w:pPr>
        <w:ind w:left="1429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2">
    <w:nsid w:val="3C332592"/>
    <w:multiLevelType w:val="multilevel"/>
    <w:tmpl w:val="0C5C6932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lvlText w:val="%1.%2"/>
      <w:lvlJc w:val="left"/>
      <w:pPr>
        <w:tabs>
          <w:tab w:val="num" w:pos="1271"/>
        </w:tabs>
        <w:ind w:left="1271" w:hanging="42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23">
    <w:nsid w:val="44BE63FD"/>
    <w:multiLevelType w:val="multilevel"/>
    <w:tmpl w:val="2278D66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>
    <w:nsid w:val="460325DA"/>
    <w:multiLevelType w:val="multilevel"/>
    <w:tmpl w:val="E1A2A82C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5">
    <w:nsid w:val="48E24981"/>
    <w:multiLevelType w:val="multilevel"/>
    <w:tmpl w:val="3340AE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5180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/>
        <w:b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ascii="Times New Roman" w:hAnsi="Times New Roman" w:cs="Times New Roman"/>
        <w:b/>
      </w:r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26">
    <w:nsid w:val="49C71462"/>
    <w:multiLevelType w:val="multilevel"/>
    <w:tmpl w:val="AE0EE77C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834" w:hanging="480"/>
      </w:pPr>
    </w:lvl>
    <w:lvl w:ilvl="2">
      <w:start w:val="1"/>
      <w:numFmt w:val="decimal"/>
      <w:lvlText w:val="%1.%2.%3"/>
      <w:lvlJc w:val="left"/>
      <w:pPr>
        <w:ind w:left="1428" w:hanging="720"/>
      </w:pPr>
    </w:lvl>
    <w:lvl w:ilvl="3">
      <w:start w:val="1"/>
      <w:numFmt w:val="decimal"/>
      <w:lvlText w:val="%1.%2.%3.%4"/>
      <w:lvlJc w:val="left"/>
      <w:pPr>
        <w:ind w:left="1782" w:hanging="720"/>
      </w:pPr>
    </w:lvl>
    <w:lvl w:ilvl="4">
      <w:start w:val="1"/>
      <w:numFmt w:val="decimal"/>
      <w:lvlText w:val="%1.%2.%3.%4.%5"/>
      <w:lvlJc w:val="left"/>
      <w:pPr>
        <w:ind w:left="2496" w:hanging="1080"/>
      </w:pPr>
    </w:lvl>
    <w:lvl w:ilvl="5">
      <w:start w:val="1"/>
      <w:numFmt w:val="decimal"/>
      <w:lvlText w:val="%1.%2.%3.%4.%5.%6"/>
      <w:lvlJc w:val="left"/>
      <w:pPr>
        <w:ind w:left="2850" w:hanging="1080"/>
      </w:pPr>
    </w:lvl>
    <w:lvl w:ilvl="6">
      <w:start w:val="1"/>
      <w:numFmt w:val="decimal"/>
      <w:lvlText w:val="%1.%2.%3.%4.%5.%6.%7"/>
      <w:lvlJc w:val="left"/>
      <w:pPr>
        <w:ind w:left="3564" w:hanging="1440"/>
      </w:pPr>
    </w:lvl>
    <w:lvl w:ilvl="7">
      <w:start w:val="1"/>
      <w:numFmt w:val="decimal"/>
      <w:lvlText w:val="%1.%2.%3.%4.%5.%6.%7.%8"/>
      <w:lvlJc w:val="left"/>
      <w:pPr>
        <w:ind w:left="3918" w:hanging="1440"/>
      </w:pPr>
    </w:lvl>
    <w:lvl w:ilvl="8">
      <w:start w:val="1"/>
      <w:numFmt w:val="decimal"/>
      <w:lvlText w:val="%1.%2.%3.%4.%5.%6.%7.%8.%9"/>
      <w:lvlJc w:val="left"/>
      <w:pPr>
        <w:ind w:left="4632" w:hanging="1800"/>
      </w:pPr>
    </w:lvl>
  </w:abstractNum>
  <w:abstractNum w:abstractNumId="27">
    <w:nsid w:val="50691527"/>
    <w:multiLevelType w:val="hybridMultilevel"/>
    <w:tmpl w:val="715C63C8"/>
    <w:lvl w:ilvl="0" w:tplc="8C24BD98">
      <w:start w:val="1"/>
      <w:numFmt w:val="decimal"/>
      <w:lvlText w:val="%1."/>
      <w:lvlJc w:val="left"/>
      <w:pPr>
        <w:ind w:left="11700" w:hanging="360"/>
      </w:pPr>
    </w:lvl>
    <w:lvl w:ilvl="1" w:tplc="2B70AEDA">
      <w:start w:val="1"/>
      <w:numFmt w:val="lowerLetter"/>
      <w:lvlText w:val="%2."/>
      <w:lvlJc w:val="left"/>
      <w:pPr>
        <w:ind w:left="12420" w:hanging="360"/>
      </w:pPr>
    </w:lvl>
    <w:lvl w:ilvl="2" w:tplc="938E30EE">
      <w:start w:val="1"/>
      <w:numFmt w:val="lowerRoman"/>
      <w:lvlText w:val="%3."/>
      <w:lvlJc w:val="right"/>
      <w:pPr>
        <w:ind w:left="13140" w:hanging="180"/>
      </w:pPr>
    </w:lvl>
    <w:lvl w:ilvl="3" w:tplc="68E6A1EC">
      <w:start w:val="1"/>
      <w:numFmt w:val="decimal"/>
      <w:lvlText w:val="%4."/>
      <w:lvlJc w:val="left"/>
      <w:pPr>
        <w:ind w:left="13860" w:hanging="360"/>
      </w:pPr>
    </w:lvl>
    <w:lvl w:ilvl="4" w:tplc="7200FB34">
      <w:start w:val="1"/>
      <w:numFmt w:val="lowerLetter"/>
      <w:lvlText w:val="%5."/>
      <w:lvlJc w:val="left"/>
      <w:pPr>
        <w:ind w:left="14580" w:hanging="360"/>
      </w:pPr>
    </w:lvl>
    <w:lvl w:ilvl="5" w:tplc="8EB64422">
      <w:start w:val="1"/>
      <w:numFmt w:val="lowerRoman"/>
      <w:lvlText w:val="%6."/>
      <w:lvlJc w:val="right"/>
      <w:pPr>
        <w:ind w:left="15300" w:hanging="180"/>
      </w:pPr>
    </w:lvl>
    <w:lvl w:ilvl="6" w:tplc="5A8C1C46">
      <w:start w:val="1"/>
      <w:numFmt w:val="decimal"/>
      <w:lvlText w:val="%7."/>
      <w:lvlJc w:val="left"/>
      <w:pPr>
        <w:ind w:left="16020" w:hanging="360"/>
      </w:pPr>
    </w:lvl>
    <w:lvl w:ilvl="7" w:tplc="E924C60A">
      <w:start w:val="1"/>
      <w:numFmt w:val="lowerLetter"/>
      <w:lvlText w:val="%8."/>
      <w:lvlJc w:val="left"/>
      <w:pPr>
        <w:ind w:left="16740" w:hanging="360"/>
      </w:pPr>
    </w:lvl>
    <w:lvl w:ilvl="8" w:tplc="16FC364E">
      <w:start w:val="1"/>
      <w:numFmt w:val="lowerRoman"/>
      <w:lvlText w:val="%9."/>
      <w:lvlJc w:val="right"/>
      <w:pPr>
        <w:ind w:left="17460" w:hanging="180"/>
      </w:pPr>
    </w:lvl>
  </w:abstractNum>
  <w:abstractNum w:abstractNumId="28">
    <w:nsid w:val="51ED3A99"/>
    <w:multiLevelType w:val="multilevel"/>
    <w:tmpl w:val="29E46576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11"/>
      <w:numFmt w:val="decimal"/>
      <w:lvlText w:val="%1.%2"/>
      <w:lvlJc w:val="left"/>
      <w:pPr>
        <w:ind w:left="1134" w:hanging="600"/>
      </w:pPr>
    </w:lvl>
    <w:lvl w:ilvl="2">
      <w:start w:val="1"/>
      <w:numFmt w:val="decimal"/>
      <w:lvlText w:val="%1.%2.%3"/>
      <w:lvlJc w:val="left"/>
      <w:pPr>
        <w:ind w:left="1788" w:hanging="720"/>
      </w:pPr>
    </w:lvl>
    <w:lvl w:ilvl="3">
      <w:start w:val="1"/>
      <w:numFmt w:val="decimal"/>
      <w:lvlText w:val="%1.%2.%3.%4"/>
      <w:lvlJc w:val="left"/>
      <w:pPr>
        <w:ind w:left="2322" w:hanging="720"/>
      </w:pPr>
    </w:lvl>
    <w:lvl w:ilvl="4">
      <w:start w:val="1"/>
      <w:numFmt w:val="decimal"/>
      <w:lvlText w:val="%1.%2.%3.%4.%5"/>
      <w:lvlJc w:val="left"/>
      <w:pPr>
        <w:ind w:left="3216" w:hanging="1080"/>
      </w:pPr>
    </w:lvl>
    <w:lvl w:ilvl="5">
      <w:start w:val="1"/>
      <w:numFmt w:val="decimal"/>
      <w:lvlText w:val="%1.%2.%3.%4.%5.%6"/>
      <w:lvlJc w:val="left"/>
      <w:pPr>
        <w:ind w:left="3750" w:hanging="1080"/>
      </w:pPr>
    </w:lvl>
    <w:lvl w:ilvl="6">
      <w:start w:val="1"/>
      <w:numFmt w:val="decimal"/>
      <w:lvlText w:val="%1.%2.%3.%4.%5.%6.%7"/>
      <w:lvlJc w:val="left"/>
      <w:pPr>
        <w:ind w:left="4644" w:hanging="1440"/>
      </w:pPr>
    </w:lvl>
    <w:lvl w:ilvl="7">
      <w:start w:val="1"/>
      <w:numFmt w:val="decimal"/>
      <w:lvlText w:val="%1.%2.%3.%4.%5.%6.%7.%8"/>
      <w:lvlJc w:val="left"/>
      <w:pPr>
        <w:ind w:left="5178" w:hanging="1440"/>
      </w:pPr>
    </w:lvl>
    <w:lvl w:ilvl="8">
      <w:start w:val="1"/>
      <w:numFmt w:val="decimal"/>
      <w:lvlText w:val="%1.%2.%3.%4.%5.%6.%7.%8.%9"/>
      <w:lvlJc w:val="left"/>
      <w:pPr>
        <w:ind w:left="6072" w:hanging="1800"/>
      </w:pPr>
    </w:lvl>
  </w:abstractNum>
  <w:abstractNum w:abstractNumId="29">
    <w:nsid w:val="522C392D"/>
    <w:multiLevelType w:val="hybridMultilevel"/>
    <w:tmpl w:val="5806692C"/>
    <w:lvl w:ilvl="0" w:tplc="310CF9F2">
      <w:start w:val="1"/>
      <w:numFmt w:val="bullet"/>
      <w:pStyle w:val="a0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 w:tplc="5B6E0AD2">
      <w:start w:val="1"/>
      <w:numFmt w:val="decimal"/>
      <w:lvlText w:val="1.%2."/>
      <w:lvlJc w:val="left"/>
      <w:pPr>
        <w:ind w:left="1440" w:hanging="360"/>
      </w:pPr>
    </w:lvl>
    <w:lvl w:ilvl="2" w:tplc="8572D9B2">
      <w:start w:val="1"/>
      <w:numFmt w:val="lowerRoman"/>
      <w:lvlText w:val="%3."/>
      <w:lvlJc w:val="right"/>
      <w:pPr>
        <w:ind w:left="2160" w:hanging="180"/>
      </w:pPr>
    </w:lvl>
    <w:lvl w:ilvl="3" w:tplc="0E401510">
      <w:start w:val="1"/>
      <w:numFmt w:val="decimal"/>
      <w:lvlText w:val="%4."/>
      <w:lvlJc w:val="left"/>
      <w:pPr>
        <w:ind w:left="2880" w:hanging="360"/>
      </w:pPr>
    </w:lvl>
    <w:lvl w:ilvl="4" w:tplc="6B0C334E">
      <w:start w:val="1"/>
      <w:numFmt w:val="lowerLetter"/>
      <w:lvlText w:val="%5."/>
      <w:lvlJc w:val="left"/>
      <w:pPr>
        <w:ind w:left="3600" w:hanging="360"/>
      </w:pPr>
    </w:lvl>
    <w:lvl w:ilvl="5" w:tplc="8BB06DAC">
      <w:start w:val="1"/>
      <w:numFmt w:val="lowerRoman"/>
      <w:lvlText w:val="%6."/>
      <w:lvlJc w:val="right"/>
      <w:pPr>
        <w:ind w:left="4320" w:hanging="180"/>
      </w:pPr>
    </w:lvl>
    <w:lvl w:ilvl="6" w:tplc="DDB4CADA">
      <w:start w:val="1"/>
      <w:numFmt w:val="decimal"/>
      <w:lvlText w:val="%7."/>
      <w:lvlJc w:val="left"/>
      <w:pPr>
        <w:ind w:left="5040" w:hanging="360"/>
      </w:pPr>
    </w:lvl>
    <w:lvl w:ilvl="7" w:tplc="A1107D80">
      <w:start w:val="1"/>
      <w:numFmt w:val="lowerLetter"/>
      <w:lvlText w:val="%8."/>
      <w:lvlJc w:val="left"/>
      <w:pPr>
        <w:ind w:left="5760" w:hanging="360"/>
      </w:pPr>
    </w:lvl>
    <w:lvl w:ilvl="8" w:tplc="03A2C0A6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53461E"/>
    <w:multiLevelType w:val="multilevel"/>
    <w:tmpl w:val="F8661FD2"/>
    <w:lvl w:ilvl="0">
      <w:start w:val="1"/>
      <w:numFmt w:val="decimal"/>
      <w:lvlText w:val="%1."/>
      <w:lvlJc w:val="left"/>
      <w:pPr>
        <w:ind w:left="1069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31">
    <w:nsid w:val="59EE482B"/>
    <w:multiLevelType w:val="multilevel"/>
    <w:tmpl w:val="327C205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2">
    <w:nsid w:val="5A6D54F2"/>
    <w:multiLevelType w:val="hybridMultilevel"/>
    <w:tmpl w:val="428E8C4C"/>
    <w:lvl w:ilvl="0" w:tplc="A19459B8">
      <w:start w:val="1"/>
      <w:numFmt w:val="decimal"/>
      <w:lvlText w:val="%1."/>
      <w:lvlJc w:val="left"/>
      <w:pPr>
        <w:tabs>
          <w:tab w:val="num" w:pos="1577"/>
        </w:tabs>
        <w:ind w:left="1577" w:hanging="360"/>
      </w:pPr>
      <w:rPr>
        <w:rFonts w:ascii="Times New Roman" w:hAnsi="Times New Roman"/>
        <w:b w:val="0"/>
        <w:i w:val="0"/>
      </w:rPr>
    </w:lvl>
    <w:lvl w:ilvl="1" w:tplc="5226F65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7540B17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67B281C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0A9C700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55E009E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FE54942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53AC76F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150E0C3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33">
    <w:nsid w:val="5A890191"/>
    <w:multiLevelType w:val="multilevel"/>
    <w:tmpl w:val="3E7A26EA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5"/>
      <w:numFmt w:val="decimal"/>
      <w:lvlText w:val="%1.%2"/>
      <w:lvlJc w:val="left"/>
      <w:pPr>
        <w:ind w:left="1614" w:hanging="48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34">
    <w:nsid w:val="5C417C45"/>
    <w:multiLevelType w:val="hybridMultilevel"/>
    <w:tmpl w:val="6DE68ABE"/>
    <w:lvl w:ilvl="0" w:tplc="23A4B6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E8CAE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1E37A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9695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86A2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B845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1ADC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707C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8C2F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DAA193A"/>
    <w:multiLevelType w:val="hybridMultilevel"/>
    <w:tmpl w:val="1C8ED70E"/>
    <w:lvl w:ilvl="0" w:tplc="D0B42548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AF9C60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1A2EEC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D2953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0FE60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4F690E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A461A8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654DF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29AF46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>
    <w:nsid w:val="616F1995"/>
    <w:multiLevelType w:val="hybridMultilevel"/>
    <w:tmpl w:val="290AD644"/>
    <w:lvl w:ilvl="0" w:tplc="92E8384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/>
      </w:rPr>
    </w:lvl>
    <w:lvl w:ilvl="1" w:tplc="2ABCBE92">
      <w:start w:val="1"/>
      <w:numFmt w:val="decimal"/>
      <w:lvlText w:val="1.%2."/>
      <w:lvlJc w:val="left"/>
      <w:pPr>
        <w:ind w:left="1440" w:hanging="360"/>
      </w:pPr>
    </w:lvl>
    <w:lvl w:ilvl="2" w:tplc="5F0E226A">
      <w:start w:val="1"/>
      <w:numFmt w:val="lowerRoman"/>
      <w:lvlText w:val="%3."/>
      <w:lvlJc w:val="right"/>
      <w:pPr>
        <w:ind w:left="2160" w:hanging="180"/>
      </w:pPr>
    </w:lvl>
    <w:lvl w:ilvl="3" w:tplc="82C4091C">
      <w:start w:val="1"/>
      <w:numFmt w:val="decimal"/>
      <w:lvlText w:val="%4."/>
      <w:lvlJc w:val="left"/>
      <w:pPr>
        <w:ind w:left="2880" w:hanging="360"/>
      </w:pPr>
    </w:lvl>
    <w:lvl w:ilvl="4" w:tplc="C6867E3E">
      <w:start w:val="1"/>
      <w:numFmt w:val="lowerLetter"/>
      <w:lvlText w:val="%5."/>
      <w:lvlJc w:val="left"/>
      <w:pPr>
        <w:ind w:left="3600" w:hanging="360"/>
      </w:pPr>
    </w:lvl>
    <w:lvl w:ilvl="5" w:tplc="80CECCE8">
      <w:start w:val="1"/>
      <w:numFmt w:val="lowerRoman"/>
      <w:lvlText w:val="%6."/>
      <w:lvlJc w:val="right"/>
      <w:pPr>
        <w:ind w:left="4320" w:hanging="180"/>
      </w:pPr>
    </w:lvl>
    <w:lvl w:ilvl="6" w:tplc="9BFCC19E">
      <w:start w:val="1"/>
      <w:numFmt w:val="decimal"/>
      <w:lvlText w:val="%7."/>
      <w:lvlJc w:val="left"/>
      <w:pPr>
        <w:ind w:left="5040" w:hanging="360"/>
      </w:pPr>
    </w:lvl>
    <w:lvl w:ilvl="7" w:tplc="61FA2BCA">
      <w:start w:val="1"/>
      <w:numFmt w:val="lowerLetter"/>
      <w:lvlText w:val="%8."/>
      <w:lvlJc w:val="left"/>
      <w:pPr>
        <w:ind w:left="5760" w:hanging="360"/>
      </w:pPr>
    </w:lvl>
    <w:lvl w:ilvl="8" w:tplc="2EA02314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B05831"/>
    <w:multiLevelType w:val="hybridMultilevel"/>
    <w:tmpl w:val="12BE868E"/>
    <w:lvl w:ilvl="0" w:tplc="5F0E0B2A">
      <w:start w:val="11"/>
      <w:numFmt w:val="decimal"/>
      <w:lvlText w:val="%1."/>
      <w:lvlJc w:val="left"/>
      <w:pPr>
        <w:ind w:left="720" w:hanging="360"/>
      </w:pPr>
    </w:lvl>
    <w:lvl w:ilvl="1" w:tplc="B322AE94">
      <w:start w:val="1"/>
      <w:numFmt w:val="lowerLetter"/>
      <w:lvlText w:val="%2."/>
      <w:lvlJc w:val="left"/>
      <w:pPr>
        <w:ind w:left="1440" w:hanging="360"/>
      </w:pPr>
    </w:lvl>
    <w:lvl w:ilvl="2" w:tplc="DC2C0DD6">
      <w:start w:val="1"/>
      <w:numFmt w:val="lowerRoman"/>
      <w:lvlText w:val="%3."/>
      <w:lvlJc w:val="right"/>
      <w:pPr>
        <w:ind w:left="2160" w:hanging="180"/>
      </w:pPr>
    </w:lvl>
    <w:lvl w:ilvl="3" w:tplc="23DE80C6">
      <w:start w:val="1"/>
      <w:numFmt w:val="decimal"/>
      <w:lvlText w:val="%4."/>
      <w:lvlJc w:val="left"/>
      <w:pPr>
        <w:ind w:left="2880" w:hanging="360"/>
      </w:pPr>
    </w:lvl>
    <w:lvl w:ilvl="4" w:tplc="BDF05AD4">
      <w:start w:val="1"/>
      <w:numFmt w:val="lowerLetter"/>
      <w:lvlText w:val="%5."/>
      <w:lvlJc w:val="left"/>
      <w:pPr>
        <w:ind w:left="3600" w:hanging="360"/>
      </w:pPr>
    </w:lvl>
    <w:lvl w:ilvl="5" w:tplc="E85EEC0A">
      <w:start w:val="1"/>
      <w:numFmt w:val="lowerRoman"/>
      <w:lvlText w:val="%6."/>
      <w:lvlJc w:val="right"/>
      <w:pPr>
        <w:ind w:left="4320" w:hanging="180"/>
      </w:pPr>
    </w:lvl>
    <w:lvl w:ilvl="6" w:tplc="CCFA4988">
      <w:start w:val="1"/>
      <w:numFmt w:val="decimal"/>
      <w:lvlText w:val="%7."/>
      <w:lvlJc w:val="left"/>
      <w:pPr>
        <w:ind w:left="5040" w:hanging="360"/>
      </w:pPr>
    </w:lvl>
    <w:lvl w:ilvl="7" w:tplc="5B785C6E">
      <w:start w:val="1"/>
      <w:numFmt w:val="lowerLetter"/>
      <w:lvlText w:val="%8."/>
      <w:lvlJc w:val="left"/>
      <w:pPr>
        <w:ind w:left="5760" w:hanging="360"/>
      </w:pPr>
    </w:lvl>
    <w:lvl w:ilvl="8" w:tplc="83249656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344110"/>
    <w:multiLevelType w:val="multilevel"/>
    <w:tmpl w:val="66D439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927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94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9">
    <w:nsid w:val="650A7053"/>
    <w:multiLevelType w:val="multilevel"/>
    <w:tmpl w:val="DC44C8B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637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0">
    <w:nsid w:val="6ADD78CE"/>
    <w:multiLevelType w:val="multilevel"/>
    <w:tmpl w:val="B060042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1">
    <w:nsid w:val="6EBC639E"/>
    <w:multiLevelType w:val="multilevel"/>
    <w:tmpl w:val="EE524EF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5039" w:hanging="360"/>
      </w:pPr>
    </w:lvl>
    <w:lvl w:ilvl="2">
      <w:start w:val="1"/>
      <w:numFmt w:val="decimal"/>
      <w:lvlText w:val="%1.%2.%3."/>
      <w:lvlJc w:val="left"/>
      <w:pPr>
        <w:ind w:left="1713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42">
    <w:nsid w:val="70E9716E"/>
    <w:multiLevelType w:val="hybridMultilevel"/>
    <w:tmpl w:val="BD446A60"/>
    <w:lvl w:ilvl="0" w:tplc="463E22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D92290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3BA18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3080A4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68417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EAAAE0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CB83C5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3841D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3B0BF6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>
    <w:nsid w:val="73083B61"/>
    <w:multiLevelType w:val="multilevel"/>
    <w:tmpl w:val="EE6070BE"/>
    <w:lvl w:ilvl="0">
      <w:start w:val="1"/>
      <w:numFmt w:val="decimal"/>
      <w:lvlText w:val="%1."/>
      <w:lvlJc w:val="left"/>
      <w:pPr>
        <w:ind w:left="3338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4">
    <w:nsid w:val="749F4FE8"/>
    <w:multiLevelType w:val="multilevel"/>
    <w:tmpl w:val="947E49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5">
    <w:nsid w:val="76555CD8"/>
    <w:multiLevelType w:val="hybridMultilevel"/>
    <w:tmpl w:val="1F569DAA"/>
    <w:lvl w:ilvl="0" w:tplc="EB06C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8CCE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18F5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5FED8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23B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F2FC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94C61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16D5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06D2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8F40874"/>
    <w:multiLevelType w:val="multilevel"/>
    <w:tmpl w:val="5CCC78A2"/>
    <w:lvl w:ilvl="0">
      <w:start w:val="1"/>
      <w:numFmt w:val="decimal"/>
      <w:lvlText w:val="%1."/>
      <w:lvlJc w:val="left"/>
      <w:pPr>
        <w:ind w:left="660" w:hanging="660"/>
      </w:pPr>
    </w:lvl>
    <w:lvl w:ilvl="1">
      <w:start w:val="11"/>
      <w:numFmt w:val="decimal"/>
      <w:lvlText w:val="%1.%2."/>
      <w:lvlJc w:val="left"/>
      <w:pPr>
        <w:ind w:left="2432" w:hanging="660"/>
      </w:pPr>
    </w:lvl>
    <w:lvl w:ilvl="2">
      <w:start w:val="2"/>
      <w:numFmt w:val="decimal"/>
      <w:lvlText w:val="%1.%2.%3."/>
      <w:lvlJc w:val="left"/>
      <w:pPr>
        <w:ind w:left="4264" w:hanging="720"/>
      </w:pPr>
    </w:lvl>
    <w:lvl w:ilvl="3">
      <w:start w:val="1"/>
      <w:numFmt w:val="decimal"/>
      <w:lvlText w:val="%1.%2.%3.%4."/>
      <w:lvlJc w:val="left"/>
      <w:pPr>
        <w:ind w:left="6036" w:hanging="720"/>
      </w:pPr>
    </w:lvl>
    <w:lvl w:ilvl="4">
      <w:start w:val="1"/>
      <w:numFmt w:val="decimal"/>
      <w:lvlText w:val="%1.%2.%3.%4.%5."/>
      <w:lvlJc w:val="left"/>
      <w:pPr>
        <w:ind w:left="8168" w:hanging="1080"/>
      </w:pPr>
    </w:lvl>
    <w:lvl w:ilvl="5">
      <w:start w:val="1"/>
      <w:numFmt w:val="decimal"/>
      <w:lvlText w:val="%1.%2.%3.%4.%5.%6."/>
      <w:lvlJc w:val="left"/>
      <w:pPr>
        <w:ind w:left="9940" w:hanging="1080"/>
      </w:pPr>
    </w:lvl>
    <w:lvl w:ilvl="6">
      <w:start w:val="1"/>
      <w:numFmt w:val="decimal"/>
      <w:lvlText w:val="%1.%2.%3.%4.%5.%6.%7."/>
      <w:lvlJc w:val="left"/>
      <w:pPr>
        <w:ind w:left="12072" w:hanging="1440"/>
      </w:pPr>
    </w:lvl>
    <w:lvl w:ilvl="7">
      <w:start w:val="1"/>
      <w:numFmt w:val="decimal"/>
      <w:lvlText w:val="%1.%2.%3.%4.%5.%6.%7.%8."/>
      <w:lvlJc w:val="left"/>
      <w:pPr>
        <w:ind w:left="13844" w:hanging="1440"/>
      </w:pPr>
    </w:lvl>
    <w:lvl w:ilvl="8">
      <w:start w:val="1"/>
      <w:numFmt w:val="decimal"/>
      <w:lvlText w:val="%1.%2.%3.%4.%5.%6.%7.%8.%9."/>
      <w:lvlJc w:val="left"/>
      <w:pPr>
        <w:ind w:left="15976" w:hanging="1800"/>
      </w:pPr>
    </w:lvl>
  </w:abstractNum>
  <w:abstractNum w:abstractNumId="47">
    <w:nsid w:val="7DD1000C"/>
    <w:multiLevelType w:val="multilevel"/>
    <w:tmpl w:val="5844BB5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844"/>
        </w:tabs>
        <w:ind w:left="1844" w:hanging="1134"/>
      </w:pPr>
      <w:rPr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8">
    <w:nsid w:val="7FE543D2"/>
    <w:multiLevelType w:val="multilevel"/>
    <w:tmpl w:val="7CD687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60" w:hanging="360"/>
      </w:pPr>
    </w:lvl>
    <w:lvl w:ilvl="2">
      <w:start w:val="1"/>
      <w:numFmt w:val="decimal"/>
      <w:lvlText w:val="%1.%2.%3."/>
      <w:lvlJc w:val="left"/>
      <w:pPr>
        <w:ind w:left="1920" w:hanging="720"/>
      </w:pPr>
    </w:lvl>
    <w:lvl w:ilvl="3">
      <w:start w:val="1"/>
      <w:numFmt w:val="decimal"/>
      <w:lvlText w:val="%1.%2.%3.%4."/>
      <w:lvlJc w:val="left"/>
      <w:pPr>
        <w:ind w:left="2520" w:hanging="720"/>
      </w:pPr>
    </w:lvl>
    <w:lvl w:ilvl="4">
      <w:start w:val="1"/>
      <w:numFmt w:val="decimal"/>
      <w:lvlText w:val="%1.%2.%3.%4.%5."/>
      <w:lvlJc w:val="left"/>
      <w:pPr>
        <w:ind w:left="3480" w:hanging="1080"/>
      </w:pPr>
    </w:lvl>
    <w:lvl w:ilvl="5">
      <w:start w:val="1"/>
      <w:numFmt w:val="decimal"/>
      <w:lvlText w:val="%1.%2.%3.%4.%5.%6."/>
      <w:lvlJc w:val="left"/>
      <w:pPr>
        <w:ind w:left="4080" w:hanging="1080"/>
      </w:pPr>
    </w:lvl>
    <w:lvl w:ilvl="6">
      <w:start w:val="1"/>
      <w:numFmt w:val="decimal"/>
      <w:lvlText w:val="%1.%2.%3.%4.%5.%6.%7."/>
      <w:lvlJc w:val="left"/>
      <w:pPr>
        <w:ind w:left="5040" w:hanging="1440"/>
      </w:pPr>
    </w:lvl>
    <w:lvl w:ilvl="7">
      <w:start w:val="1"/>
      <w:numFmt w:val="decimal"/>
      <w:lvlText w:val="%1.%2.%3.%4.%5.%6.%7.%8."/>
      <w:lvlJc w:val="left"/>
      <w:pPr>
        <w:ind w:left="5640" w:hanging="1440"/>
      </w:pPr>
    </w:lvl>
    <w:lvl w:ilvl="8">
      <w:start w:val="1"/>
      <w:numFmt w:val="decimal"/>
      <w:lvlText w:val="%1.%2.%3.%4.%5.%6.%7.%8.%9."/>
      <w:lvlJc w:val="left"/>
      <w:pPr>
        <w:ind w:left="6600" w:hanging="180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</w:num>
  <w:num w:numId="12">
    <w:abstractNumId w:val="9"/>
  </w:num>
  <w:num w:numId="13">
    <w:abstractNumId w:val="15"/>
  </w:num>
  <w:num w:numId="14">
    <w:abstractNumId w:val="29"/>
  </w:num>
  <w:num w:numId="15">
    <w:abstractNumId w:val="4"/>
  </w:num>
  <w:num w:numId="16">
    <w:abstractNumId w:val="42"/>
  </w:num>
  <w:num w:numId="17">
    <w:abstractNumId w:val="12"/>
  </w:num>
  <w:num w:numId="18">
    <w:abstractNumId w:val="16"/>
  </w:num>
  <w:num w:numId="19">
    <w:abstractNumId w:val="48"/>
  </w:num>
  <w:num w:numId="20">
    <w:abstractNumId w:val="44"/>
  </w:num>
  <w:num w:numId="21">
    <w:abstractNumId w:val="17"/>
  </w:num>
  <w:num w:numId="22">
    <w:abstractNumId w:val="1"/>
  </w:num>
  <w:num w:numId="23">
    <w:abstractNumId w:val="43"/>
  </w:num>
  <w:num w:numId="24">
    <w:abstractNumId w:val="35"/>
  </w:num>
  <w:num w:numId="25">
    <w:abstractNumId w:val="24"/>
  </w:num>
  <w:num w:numId="26">
    <w:abstractNumId w:val="2"/>
  </w:num>
  <w:num w:numId="27">
    <w:abstractNumId w:val="37"/>
  </w:num>
  <w:num w:numId="28">
    <w:abstractNumId w:val="19"/>
  </w:num>
  <w:num w:numId="29">
    <w:abstractNumId w:val="21"/>
  </w:num>
  <w:num w:numId="30">
    <w:abstractNumId w:val="6"/>
  </w:num>
  <w:num w:numId="31">
    <w:abstractNumId w:val="27"/>
  </w:num>
  <w:num w:numId="32">
    <w:abstractNumId w:val="32"/>
  </w:num>
  <w:num w:numId="33">
    <w:abstractNumId w:val="47"/>
  </w:num>
  <w:num w:numId="34">
    <w:abstractNumId w:val="5"/>
  </w:num>
  <w:num w:numId="35">
    <w:abstractNumId w:val="26"/>
  </w:num>
  <w:num w:numId="36">
    <w:abstractNumId w:val="30"/>
  </w:num>
  <w:num w:numId="37">
    <w:abstractNumId w:val="36"/>
  </w:num>
  <w:num w:numId="38">
    <w:abstractNumId w:val="20"/>
  </w:num>
  <w:num w:numId="39">
    <w:abstractNumId w:val="3"/>
  </w:num>
  <w:num w:numId="40">
    <w:abstractNumId w:val="41"/>
  </w:num>
  <w:num w:numId="41">
    <w:abstractNumId w:val="0"/>
  </w:num>
  <w:num w:numId="42">
    <w:abstractNumId w:val="11"/>
  </w:num>
  <w:num w:numId="43">
    <w:abstractNumId w:val="28"/>
  </w:num>
  <w:num w:numId="44">
    <w:abstractNumId w:val="46"/>
  </w:num>
  <w:num w:numId="45">
    <w:abstractNumId w:val="38"/>
  </w:num>
  <w:num w:numId="46">
    <w:abstractNumId w:val="39"/>
  </w:num>
  <w:num w:numId="47">
    <w:abstractNumId w:val="25"/>
  </w:num>
  <w:num w:numId="48">
    <w:abstractNumId w:val="33"/>
  </w:num>
  <w:num w:numId="49">
    <w:abstractNumId w:val="13"/>
  </w:num>
  <w:num w:numId="50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5D71"/>
    <w:rsid w:val="004007C6"/>
    <w:rsid w:val="00574872"/>
    <w:rsid w:val="00585D71"/>
    <w:rsid w:val="00E301C9"/>
    <w:rsid w:val="00E7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0B8BCE-510F-45C1-97DD-8288DC842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1"/>
    <w:next w:val="a1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1"/>
    <w:next w:val="a1"/>
    <w:link w:val="30"/>
    <w:uiPriority w:val="9"/>
    <w:unhideWhenUsed/>
    <w:qFormat/>
    <w:pPr>
      <w:keepNext/>
      <w:keepLines/>
      <w:spacing w:before="320" w:after="200" w:line="360" w:lineRule="auto"/>
      <w:ind w:firstLine="567"/>
      <w:jc w:val="both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1"/>
    <w:next w:val="a1"/>
    <w:link w:val="40"/>
    <w:uiPriority w:val="9"/>
    <w:unhideWhenUsed/>
    <w:qFormat/>
    <w:pPr>
      <w:keepNext/>
      <w:keepLines/>
      <w:spacing w:before="320" w:after="200" w:line="360" w:lineRule="auto"/>
      <w:ind w:firstLine="567"/>
      <w:jc w:val="both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 w:line="360" w:lineRule="auto"/>
      <w:ind w:firstLine="567"/>
      <w:jc w:val="both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 w:line="360" w:lineRule="auto"/>
      <w:ind w:firstLine="567"/>
      <w:jc w:val="both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 w:line="360" w:lineRule="auto"/>
      <w:ind w:firstLine="567"/>
      <w:jc w:val="both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 w:line="360" w:lineRule="auto"/>
      <w:ind w:firstLine="567"/>
      <w:jc w:val="both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 w:line="360" w:lineRule="auto"/>
      <w:ind w:firstLine="567"/>
      <w:jc w:val="both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styleId="a7">
    <w:name w:val="Title"/>
    <w:basedOn w:val="a1"/>
    <w:next w:val="a1"/>
    <w:link w:val="11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8">
    <w:name w:val="Subtitle"/>
    <w:basedOn w:val="a1"/>
    <w:next w:val="a1"/>
    <w:link w:val="a9"/>
    <w:qFormat/>
    <w:pPr>
      <w:spacing w:after="60" w:line="360" w:lineRule="auto"/>
      <w:ind w:firstLine="567"/>
      <w:jc w:val="center"/>
      <w:outlineLvl w:val="1"/>
    </w:pPr>
    <w:rPr>
      <w:rFonts w:ascii="Cambria" w:hAnsi="Cambria"/>
    </w:rPr>
  </w:style>
  <w:style w:type="paragraph" w:styleId="21">
    <w:name w:val="Quote"/>
    <w:basedOn w:val="a1"/>
    <w:next w:val="a1"/>
    <w:link w:val="22"/>
    <w:uiPriority w:val="29"/>
    <w:qFormat/>
    <w:pPr>
      <w:spacing w:line="360" w:lineRule="auto"/>
      <w:ind w:left="720" w:right="720" w:firstLine="567"/>
      <w:jc w:val="both"/>
    </w:pPr>
    <w:rPr>
      <w:i/>
      <w:sz w:val="28"/>
      <w:szCs w:val="20"/>
    </w:rPr>
  </w:style>
  <w:style w:type="paragraph" w:styleId="aa">
    <w:name w:val="Intense Quote"/>
    <w:basedOn w:val="a1"/>
    <w:next w:val="a1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line="360" w:lineRule="auto"/>
      <w:ind w:left="720" w:right="720" w:firstLine="567"/>
      <w:jc w:val="both"/>
    </w:pPr>
    <w:rPr>
      <w:i/>
      <w:sz w:val="28"/>
      <w:szCs w:val="20"/>
    </w:rPr>
  </w:style>
  <w:style w:type="paragraph" w:styleId="ac">
    <w:name w:val="header"/>
    <w:basedOn w:val="a1"/>
    <w:link w:val="ad"/>
    <w:pPr>
      <w:tabs>
        <w:tab w:val="center" w:pos="4677"/>
        <w:tab w:val="right" w:pos="9355"/>
      </w:tabs>
    </w:pPr>
  </w:style>
  <w:style w:type="paragraph" w:styleId="ae">
    <w:name w:val="footer"/>
    <w:basedOn w:val="a1"/>
    <w:link w:val="af"/>
    <w:pPr>
      <w:tabs>
        <w:tab w:val="center" w:pos="4677"/>
        <w:tab w:val="right" w:pos="9355"/>
      </w:tabs>
    </w:pPr>
  </w:style>
  <w:style w:type="paragraph" w:styleId="af0">
    <w:name w:val="caption"/>
    <w:basedOn w:val="a1"/>
    <w:next w:val="a1"/>
    <w:uiPriority w:val="35"/>
    <w:semiHidden/>
    <w:unhideWhenUsed/>
    <w:qFormat/>
    <w:pPr>
      <w:spacing w:line="276" w:lineRule="auto"/>
      <w:ind w:firstLine="567"/>
      <w:jc w:val="both"/>
    </w:pPr>
    <w:rPr>
      <w:b/>
      <w:bCs/>
      <w:color w:val="4F81BD"/>
      <w:sz w:val="18"/>
      <w:szCs w:val="18"/>
    </w:rPr>
  </w:style>
  <w:style w:type="table" w:styleId="af1">
    <w:name w:val="Table Grid"/>
    <w:basedOn w:val="a3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23">
    <w:name w:val="Plain Table 2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31">
    <w:name w:val="Plain Table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rPr>
      <w:color w:val="0000FF"/>
      <w:u w:val="single"/>
    </w:rPr>
  </w:style>
  <w:style w:type="paragraph" w:styleId="af3">
    <w:name w:val="footnote text"/>
    <w:basedOn w:val="a1"/>
    <w:link w:val="af4"/>
    <w:rPr>
      <w:sz w:val="20"/>
      <w:szCs w:val="20"/>
    </w:rPr>
  </w:style>
  <w:style w:type="character" w:styleId="af5">
    <w:name w:val="footnote reference"/>
    <w:rPr>
      <w:vertAlign w:val="superscript"/>
    </w:rPr>
  </w:style>
  <w:style w:type="paragraph" w:styleId="af6">
    <w:name w:val="endnote text"/>
    <w:basedOn w:val="a1"/>
    <w:link w:val="af7"/>
    <w:uiPriority w:val="99"/>
    <w:unhideWhenUsed/>
    <w:pPr>
      <w:ind w:firstLine="567"/>
      <w:jc w:val="both"/>
    </w:pPr>
    <w:rPr>
      <w:sz w:val="20"/>
      <w:szCs w:val="20"/>
    </w:rPr>
  </w:style>
  <w:style w:type="character" w:styleId="af8">
    <w:name w:val="endnote reference"/>
    <w:uiPriority w:val="99"/>
    <w:unhideWhenUsed/>
    <w:rPr>
      <w:vertAlign w:val="superscript"/>
    </w:rPr>
  </w:style>
  <w:style w:type="paragraph" w:styleId="13">
    <w:name w:val="toc 1"/>
    <w:basedOn w:val="a1"/>
    <w:next w:val="a1"/>
    <w:uiPriority w:val="39"/>
    <w:unhideWhenUsed/>
    <w:pPr>
      <w:spacing w:after="57" w:line="360" w:lineRule="auto"/>
      <w:jc w:val="both"/>
    </w:pPr>
    <w:rPr>
      <w:sz w:val="28"/>
      <w:szCs w:val="20"/>
    </w:rPr>
  </w:style>
  <w:style w:type="paragraph" w:styleId="24">
    <w:name w:val="toc 2"/>
    <w:basedOn w:val="a1"/>
    <w:next w:val="a1"/>
    <w:uiPriority w:val="39"/>
    <w:unhideWhenUsed/>
    <w:pPr>
      <w:spacing w:after="57" w:line="360" w:lineRule="auto"/>
      <w:ind w:left="283"/>
      <w:jc w:val="both"/>
    </w:pPr>
    <w:rPr>
      <w:sz w:val="28"/>
      <w:szCs w:val="20"/>
    </w:rPr>
  </w:style>
  <w:style w:type="paragraph" w:styleId="32">
    <w:name w:val="toc 3"/>
    <w:basedOn w:val="a1"/>
    <w:next w:val="a1"/>
    <w:uiPriority w:val="39"/>
    <w:unhideWhenUsed/>
    <w:pPr>
      <w:spacing w:after="57" w:line="360" w:lineRule="auto"/>
      <w:ind w:left="567"/>
      <w:jc w:val="both"/>
    </w:pPr>
    <w:rPr>
      <w:sz w:val="28"/>
      <w:szCs w:val="20"/>
    </w:rPr>
  </w:style>
  <w:style w:type="paragraph" w:styleId="42">
    <w:name w:val="toc 4"/>
    <w:basedOn w:val="a1"/>
    <w:next w:val="a1"/>
    <w:uiPriority w:val="39"/>
    <w:unhideWhenUsed/>
    <w:pPr>
      <w:spacing w:after="57" w:line="360" w:lineRule="auto"/>
      <w:ind w:left="850"/>
      <w:jc w:val="both"/>
    </w:pPr>
    <w:rPr>
      <w:sz w:val="28"/>
      <w:szCs w:val="20"/>
    </w:rPr>
  </w:style>
  <w:style w:type="paragraph" w:styleId="52">
    <w:name w:val="toc 5"/>
    <w:basedOn w:val="a1"/>
    <w:next w:val="a1"/>
    <w:uiPriority w:val="39"/>
    <w:unhideWhenUsed/>
    <w:pPr>
      <w:spacing w:after="57" w:line="360" w:lineRule="auto"/>
      <w:ind w:left="1134"/>
      <w:jc w:val="both"/>
    </w:pPr>
    <w:rPr>
      <w:sz w:val="28"/>
      <w:szCs w:val="20"/>
    </w:rPr>
  </w:style>
  <w:style w:type="paragraph" w:styleId="61">
    <w:name w:val="toc 6"/>
    <w:basedOn w:val="a1"/>
    <w:next w:val="a1"/>
    <w:uiPriority w:val="39"/>
    <w:unhideWhenUsed/>
    <w:pPr>
      <w:spacing w:after="57" w:line="360" w:lineRule="auto"/>
      <w:ind w:left="1417"/>
      <w:jc w:val="both"/>
    </w:pPr>
    <w:rPr>
      <w:sz w:val="28"/>
      <w:szCs w:val="20"/>
    </w:rPr>
  </w:style>
  <w:style w:type="paragraph" w:styleId="71">
    <w:name w:val="toc 7"/>
    <w:basedOn w:val="a1"/>
    <w:next w:val="a1"/>
    <w:uiPriority w:val="39"/>
    <w:unhideWhenUsed/>
    <w:pPr>
      <w:spacing w:after="57" w:line="360" w:lineRule="auto"/>
      <w:ind w:left="1701"/>
      <w:jc w:val="both"/>
    </w:pPr>
    <w:rPr>
      <w:sz w:val="28"/>
      <w:szCs w:val="20"/>
    </w:rPr>
  </w:style>
  <w:style w:type="paragraph" w:styleId="81">
    <w:name w:val="toc 8"/>
    <w:basedOn w:val="a1"/>
    <w:next w:val="a1"/>
    <w:uiPriority w:val="39"/>
    <w:unhideWhenUsed/>
    <w:pPr>
      <w:spacing w:after="57" w:line="360" w:lineRule="auto"/>
      <w:ind w:left="1984"/>
      <w:jc w:val="both"/>
    </w:pPr>
    <w:rPr>
      <w:sz w:val="28"/>
      <w:szCs w:val="20"/>
    </w:rPr>
  </w:style>
  <w:style w:type="paragraph" w:styleId="91">
    <w:name w:val="toc 9"/>
    <w:basedOn w:val="a1"/>
    <w:next w:val="a1"/>
    <w:uiPriority w:val="39"/>
    <w:unhideWhenUsed/>
    <w:pPr>
      <w:spacing w:after="57" w:line="360" w:lineRule="auto"/>
      <w:ind w:left="2268"/>
      <w:jc w:val="both"/>
    </w:pPr>
    <w:rPr>
      <w:sz w:val="28"/>
      <w:szCs w:val="20"/>
    </w:r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1"/>
    <w:next w:val="a1"/>
    <w:uiPriority w:val="99"/>
    <w:unhideWhenUsed/>
    <w:pPr>
      <w:spacing w:line="360" w:lineRule="auto"/>
      <w:ind w:firstLine="567"/>
      <w:jc w:val="both"/>
    </w:pPr>
    <w:rPr>
      <w:sz w:val="28"/>
      <w:szCs w:val="20"/>
    </w:rPr>
  </w:style>
  <w:style w:type="paragraph" w:customStyle="1" w:styleId="1DocumentHeader1H11Heading1iz111111121111112">
    <w:name w:val="Заголовок 1;Document Header1;H1;Введение...;Б1;Heading 1iz;Б11;Заголовок параграфа (1.);Ариал11;Заголовок 1 абб;Заголовок 1 Знак2 Знак;Заголовок 1 Знак1 Знак Знак;Заголовок 1 Знак Знак Знак Знак;Заголовок 1 Знак Знак1 Знак Знак;Заголовок 1 Знак Знак2 Зн"/>
    <w:basedOn w:val="a1"/>
    <w:next w:val="a1"/>
    <w:link w:val="1DocumentHeader1H11Heading1iz111111121112"/>
    <w:uiPriority w:val="9"/>
    <w:qFormat/>
    <w:pPr>
      <w:keepNext/>
      <w:jc w:val="center"/>
      <w:outlineLvl w:val="0"/>
    </w:pPr>
    <w:rPr>
      <w:b/>
      <w:bCs/>
      <w:sz w:val="28"/>
    </w:rPr>
  </w:style>
  <w:style w:type="paragraph" w:customStyle="1" w:styleId="22H2h22RTCiz2H221Numberedtext3HD2heading2Heading2Hidden21Level2TopicHeadingH21MajorCHSH2-Heading2l2Header222heading2list2A">
    <w:name w:val="Заголовок 2;2;H2;h2;Б2;RTC;iz2;H2 Знак;Заголовок 21;Numbered text 3;HD2;heading 2;Heading 2 Hidden;Раздел Знак;Заголовок 2 Знак1;Level 2 Topic Heading;H21;Major;CHS;H2-Heading 2;l2;Header2;22;heading2;list2;A"/>
    <w:basedOn w:val="a1"/>
    <w:next w:val="a1"/>
    <w:link w:val="22H21h22RTCiz2H221Numberedtext3HD2heading2Heading2Hidden21Level2TopicHeadingH21Major"/>
    <w:uiPriority w:val="9"/>
    <w:qFormat/>
    <w:pPr>
      <w:keepNext/>
      <w:outlineLvl w:val="1"/>
    </w:pPr>
    <w:rPr>
      <w:b/>
      <w:bCs/>
    </w:rPr>
  </w:style>
  <w:style w:type="paragraph" w:styleId="HTML">
    <w:name w:val="HTML Preformatted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b">
    <w:name w:val="annotation text"/>
    <w:basedOn w:val="a1"/>
    <w:link w:val="afc"/>
    <w:pPr>
      <w:spacing w:after="60"/>
      <w:ind w:firstLine="851"/>
      <w:jc w:val="both"/>
    </w:pPr>
    <w:rPr>
      <w:sz w:val="20"/>
      <w:szCs w:val="20"/>
    </w:rPr>
  </w:style>
  <w:style w:type="paragraph" w:styleId="afd">
    <w:name w:val="Body Text"/>
    <w:basedOn w:val="a1"/>
    <w:link w:val="afe"/>
    <w:pPr>
      <w:spacing w:after="120"/>
    </w:pPr>
  </w:style>
  <w:style w:type="paragraph" w:styleId="aff">
    <w:name w:val="Body Text Indent"/>
    <w:basedOn w:val="a1"/>
    <w:link w:val="aff0"/>
    <w:pPr>
      <w:ind w:left="708" w:hanging="708"/>
      <w:jc w:val="center"/>
    </w:pPr>
  </w:style>
  <w:style w:type="paragraph" w:styleId="25">
    <w:name w:val="Body Text 2"/>
    <w:basedOn w:val="a1"/>
    <w:link w:val="26"/>
    <w:pPr>
      <w:spacing w:after="120" w:line="480" w:lineRule="auto"/>
    </w:pPr>
    <w:rPr>
      <w:lang w:val="en-US" w:eastAsia="en-US"/>
    </w:rPr>
  </w:style>
  <w:style w:type="paragraph" w:customStyle="1" w:styleId="Normal1">
    <w:name w:val="Normal1"/>
    <w:basedOn w:val="a1"/>
    <w:rPr>
      <w:szCs w:val="20"/>
    </w:rPr>
  </w:style>
  <w:style w:type="paragraph" w:customStyle="1" w:styleId="DefaultParagraphFontParaCharChar">
    <w:name w:val="Default Paragraph Font Para Char Char Знак"/>
    <w:basedOn w:val="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1">
    <w:name w:val="annotation reference"/>
    <w:rPr>
      <w:sz w:val="16"/>
      <w:szCs w:val="16"/>
    </w:rPr>
  </w:style>
  <w:style w:type="paragraph" w:styleId="aff2">
    <w:name w:val="Balloon Text"/>
    <w:basedOn w:val="a1"/>
    <w:link w:val="aff3"/>
    <w:rPr>
      <w:rFonts w:ascii="Tahoma" w:hAnsi="Tahoma"/>
      <w:sz w:val="16"/>
      <w:szCs w:val="16"/>
      <w:lang w:val="en-US" w:eastAsia="en-US"/>
    </w:rPr>
  </w:style>
  <w:style w:type="character" w:customStyle="1" w:styleId="aff3">
    <w:name w:val="Текст выноски Знак"/>
    <w:link w:val="aff2"/>
    <w:rPr>
      <w:rFonts w:ascii="Tahoma" w:hAnsi="Tahoma" w:cs="Tahoma"/>
      <w:sz w:val="16"/>
      <w:szCs w:val="16"/>
    </w:rPr>
  </w:style>
  <w:style w:type="paragraph" w:customStyle="1" w:styleId="aff4">
    <w:name w:val="Таблицы (моноширинный)"/>
    <w:basedOn w:val="a1"/>
    <w:next w:val="a1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4">
    <w:name w:val="Текст сноски Знак"/>
    <w:basedOn w:val="a2"/>
    <w:link w:val="af3"/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customStyle="1" w:styleId="CoverAuthor">
    <w:name w:val="Cover Author"/>
    <w:basedOn w:val="a1"/>
    <w:pPr>
      <w:keepNext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f5">
    <w:name w:val="Normal (Web)"/>
    <w:basedOn w:val="a1"/>
    <w:uiPriority w:val="99"/>
    <w:unhideWhenUsed/>
    <w:pPr>
      <w:spacing w:before="100" w:beforeAutospacing="1" w:after="100" w:afterAutospacing="1"/>
    </w:pPr>
  </w:style>
  <w:style w:type="character" w:customStyle="1" w:styleId="26">
    <w:name w:val="Основной текст 2 Знак"/>
    <w:link w:val="25"/>
    <w:rPr>
      <w:sz w:val="24"/>
      <w:szCs w:val="24"/>
    </w:rPr>
  </w:style>
  <w:style w:type="paragraph" w:styleId="aff6">
    <w:name w:val="annotation subject"/>
    <w:basedOn w:val="afb"/>
    <w:next w:val="afb"/>
    <w:link w:val="aff7"/>
    <w:pPr>
      <w:spacing w:after="0"/>
      <w:ind w:firstLine="0"/>
      <w:jc w:val="left"/>
    </w:pPr>
    <w:rPr>
      <w:b/>
      <w:bCs/>
      <w:lang w:val="en-US" w:eastAsia="en-US"/>
    </w:rPr>
  </w:style>
  <w:style w:type="character" w:customStyle="1" w:styleId="afc">
    <w:name w:val="Текст примечания Знак"/>
    <w:basedOn w:val="a2"/>
    <w:link w:val="afb"/>
  </w:style>
  <w:style w:type="character" w:customStyle="1" w:styleId="aff7">
    <w:name w:val="Тема примечания Знак"/>
    <w:link w:val="aff6"/>
    <w:rPr>
      <w:b/>
      <w:bCs/>
    </w:rPr>
  </w:style>
  <w:style w:type="paragraph" w:customStyle="1" w:styleId="aff8">
    <w:name w:val="Основной текс"/>
    <w:basedOn w:val="a1"/>
    <w:qFormat/>
    <w:pPr>
      <w:spacing w:before="120" w:after="120" w:line="276" w:lineRule="auto"/>
      <w:ind w:firstLine="567"/>
      <w:jc w:val="both"/>
    </w:pPr>
    <w:rPr>
      <w:rFonts w:eastAsia="TimesNewRoman"/>
      <w:sz w:val="26"/>
      <w:szCs w:val="26"/>
      <w:lang w:eastAsia="en-US"/>
    </w:rPr>
  </w:style>
  <w:style w:type="paragraph" w:customStyle="1" w:styleId="aff9">
    <w:name w:val="Заголовки"/>
    <w:basedOn w:val="a1"/>
    <w:qFormat/>
    <w:pPr>
      <w:spacing w:before="240" w:after="240" w:line="276" w:lineRule="auto"/>
      <w:jc w:val="center"/>
    </w:pPr>
    <w:rPr>
      <w:rFonts w:eastAsia="TimesNewRoman"/>
      <w:b/>
      <w:sz w:val="26"/>
      <w:szCs w:val="26"/>
      <w:lang w:eastAsia="en-US"/>
    </w:rPr>
  </w:style>
  <w:style w:type="paragraph" w:customStyle="1" w:styleId="a0">
    <w:name w:val="Маркировка"/>
    <w:basedOn w:val="a1"/>
    <w:qFormat/>
    <w:pPr>
      <w:numPr>
        <w:numId w:val="14"/>
      </w:numPr>
      <w:spacing w:before="240" w:after="240" w:line="276" w:lineRule="auto"/>
      <w:ind w:left="357" w:hanging="357"/>
      <w:contextualSpacing/>
      <w:jc w:val="both"/>
    </w:pPr>
    <w:rPr>
      <w:rFonts w:eastAsia="Calibri"/>
      <w:sz w:val="26"/>
      <w:szCs w:val="22"/>
      <w:lang w:eastAsia="en-US"/>
    </w:rPr>
  </w:style>
  <w:style w:type="paragraph" w:customStyle="1" w:styleId="a">
    <w:name w:val="Нумерация текста жирненько"/>
    <w:basedOn w:val="a0"/>
    <w:qFormat/>
    <w:pPr>
      <w:numPr>
        <w:numId w:val="15"/>
      </w:numPr>
      <w:spacing w:after="0"/>
      <w:ind w:left="714" w:hanging="357"/>
    </w:pPr>
    <w:rPr>
      <w:b/>
    </w:rPr>
  </w:style>
  <w:style w:type="paragraph" w:customStyle="1" w:styleId="affa">
    <w:name w:val="Заголовок основной"/>
    <w:basedOn w:val="aff8"/>
    <w:qFormat/>
    <w:pPr>
      <w:jc w:val="center"/>
    </w:pPr>
    <w:rPr>
      <w:b/>
      <w:caps/>
    </w:rPr>
  </w:style>
  <w:style w:type="paragraph" w:customStyle="1" w:styleId="ConsPlusNormal">
    <w:name w:val="ConsPlusNormal"/>
    <w:pPr>
      <w:ind w:firstLine="720"/>
    </w:pPr>
    <w:rPr>
      <w:rFonts w:ascii="Arial" w:hAnsi="Arial" w:cs="Arial"/>
    </w:rPr>
  </w:style>
  <w:style w:type="character" w:customStyle="1" w:styleId="apple-style-span">
    <w:name w:val="apple-style-span"/>
  </w:style>
  <w:style w:type="character" w:customStyle="1" w:styleId="ad">
    <w:name w:val="Верхний колонтитул Знак"/>
    <w:link w:val="ac"/>
    <w:rPr>
      <w:sz w:val="24"/>
      <w:szCs w:val="24"/>
    </w:rPr>
  </w:style>
  <w:style w:type="character" w:customStyle="1" w:styleId="af">
    <w:name w:val="Нижний колонтитул Знак"/>
    <w:link w:val="ae"/>
    <w:rPr>
      <w:sz w:val="24"/>
      <w:szCs w:val="24"/>
    </w:rPr>
  </w:style>
  <w:style w:type="table" w:customStyle="1" w:styleId="14">
    <w:name w:val="Сетка таблицы1"/>
    <w:basedOn w:val="a3"/>
    <w:next w:val="af1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Основной текст Знак"/>
    <w:link w:val="afd"/>
    <w:rPr>
      <w:sz w:val="24"/>
      <w:szCs w:val="24"/>
    </w:rPr>
  </w:style>
  <w:style w:type="paragraph" w:customStyle="1" w:styleId="ListParagraph11BulletListnumberedFooterTextBulletNumberlp1lp11ListParagraph11Bullet1UseCaseListParagraphParagraphedeliste1">
    <w:name w:val="Абзац списка;Нумерованый список;List Paragraph1;Абзац маркированнный;Булет 1;Bullet List;numbered;FooterText;Bullet Number;lp1;lp11;List Paragraph11;Bullet 1;Use Case List Paragraph;Paragraphe de liste1"/>
    <w:basedOn w:val="a1"/>
    <w:link w:val="ListParagraph11BulletListnumberedFooterTextBulletNumberlp1lp11ListParagraph11Bullet1UseCaseListParagraph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3"/>
    <w:basedOn w:val="a1"/>
    <w:link w:val="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Pr>
      <w:sz w:val="16"/>
      <w:szCs w:val="16"/>
    </w:rPr>
  </w:style>
  <w:style w:type="character" w:customStyle="1" w:styleId="ListParagraph11BulletListnumberedFooterTextBulletNumberlp1lp11ListParagraph11Bullet1UseCaseListParagraph">
    <w:name w:val="Абзац списка Знак;Нумерованый список Знак;List Paragraph1 Знак;Абзац маркированнный Знак;Булет 1 Знак;Bullet List Знак;numbered Знак;FooterText Знак;Bullet Number Знак;lp1 Знак;lp11 Знак;List Paragraph11 Знак;Bullet 1 Знак;Use Case List Paragraph Знак"/>
    <w:link w:val="ListParagraph11BulletListnumberedFooterTextBulletNumberlp1lp11ListParagraph11Bullet1UseCaseListParagraphParagraphedeliste1"/>
    <w:uiPriority w:val="34"/>
    <w:rPr>
      <w:rFonts w:ascii="Calibri" w:eastAsia="Calibri" w:hAnsi="Calibri"/>
      <w:sz w:val="22"/>
      <w:szCs w:val="22"/>
      <w:lang w:eastAsia="en-US"/>
    </w:rPr>
  </w:style>
  <w:style w:type="paragraph" w:customStyle="1" w:styleId="msobodytextmrcssattr">
    <w:name w:val="msobodytext_mr_css_attr"/>
    <w:basedOn w:val="a1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1DocumentHeader1H11Heading1iz111111121112">
    <w:name w:val="Заголовок 1 Знак;Document Header1 Знак;H1 Знак;Введение... Знак;Б1 Знак;Heading 1iz Знак;Б11 Знак;Заголовок параграфа (1.) Знак;Ариал11 Знак;Заголовок 1 абб Знак;Заголовок 1 Знак2 Знак Знак;Заголовок 1 Знак1 Знак Знак Знак;Заголовок 1 Знак Знак2 Зн Знак"/>
    <w:link w:val="1DocumentHeader1H11Heading1iz111111121111112"/>
    <w:uiPriority w:val="9"/>
    <w:rPr>
      <w:b/>
      <w:bCs/>
      <w:sz w:val="28"/>
      <w:szCs w:val="24"/>
    </w:rPr>
  </w:style>
  <w:style w:type="character" w:customStyle="1" w:styleId="22H21h22RTCiz2H221Numberedtext3HD2heading2Heading2Hidden21Level2TopicHeadingH21Major">
    <w:name w:val="Заголовок 2 Знак;2 Знак;H2 Знак1;h2 Знак;Б2 Знак;RTC Знак;iz2 Знак;H2 Знак Знак;Заголовок 21 Знак;Numbered text 3 Знак;HD2 Знак;heading 2 Знак;Heading 2 Hidden Знак;Раздел Знак Знак;Заголовок 2 Знак1 Знак;Level 2 Topic Heading Знак;H21 Знак;Major Знак"/>
    <w:link w:val="22H2h22RTCiz2H221Numberedtext3HD2heading2Heading2Hidden21Level2TopicHeadingH21MajorCHSH2-Heading2l2Header222heading2list2A"/>
    <w:uiPriority w:val="9"/>
    <w:rPr>
      <w:b/>
      <w:bCs/>
      <w:sz w:val="24"/>
      <w:szCs w:val="24"/>
    </w:rPr>
  </w:style>
  <w:style w:type="paragraph" w:styleId="affb">
    <w:name w:val="Plain Text"/>
    <w:basedOn w:val="a1"/>
    <w:link w:val="affc"/>
    <w:uiPriority w:val="99"/>
    <w:rPr>
      <w:rFonts w:ascii="Courier New" w:hAnsi="Courier New"/>
      <w:sz w:val="20"/>
      <w:szCs w:val="20"/>
    </w:rPr>
  </w:style>
  <w:style w:type="character" w:customStyle="1" w:styleId="affc">
    <w:name w:val="Текст Знак"/>
    <w:link w:val="affb"/>
    <w:uiPriority w:val="99"/>
    <w:rPr>
      <w:rFonts w:ascii="Courier New" w:hAnsi="Courier New"/>
    </w:rPr>
  </w:style>
  <w:style w:type="paragraph" w:customStyle="1" w:styleId="15">
    <w:name w:val="1"/>
    <w:basedOn w:val="a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d">
    <w:name w:val="Пункт"/>
    <w:basedOn w:val="a1"/>
    <w:link w:val="16"/>
    <w:pPr>
      <w:tabs>
        <w:tab w:val="num" w:pos="1844"/>
      </w:tabs>
      <w:spacing w:line="360" w:lineRule="auto"/>
      <w:ind w:left="1844" w:hanging="1134"/>
      <w:jc w:val="both"/>
    </w:pPr>
    <w:rPr>
      <w:sz w:val="28"/>
      <w:szCs w:val="20"/>
      <w:lang w:val="en-US" w:eastAsia="en-US"/>
    </w:rPr>
  </w:style>
  <w:style w:type="character" w:customStyle="1" w:styleId="16">
    <w:name w:val="Пункт Знак1"/>
    <w:link w:val="affd"/>
    <w:rPr>
      <w:sz w:val="28"/>
      <w:lang w:val="en-US" w:eastAsia="en-US"/>
    </w:rPr>
  </w:style>
  <w:style w:type="character" w:customStyle="1" w:styleId="affe">
    <w:name w:val="комментарий"/>
    <w:rPr>
      <w:b/>
      <w:i/>
      <w:shd w:val="clear" w:color="auto" w:fill="FFFF99"/>
    </w:rPr>
  </w:style>
  <w:style w:type="paragraph" w:styleId="afff">
    <w:name w:val="List Number"/>
    <w:basedOn w:val="a1"/>
    <w:pPr>
      <w:tabs>
        <w:tab w:val="num" w:pos="1701"/>
      </w:tabs>
      <w:spacing w:before="60" w:line="360" w:lineRule="auto"/>
      <w:ind w:left="1701" w:hanging="567"/>
      <w:jc w:val="both"/>
    </w:pPr>
    <w:rPr>
      <w:sz w:val="28"/>
    </w:rPr>
  </w:style>
  <w:style w:type="paragraph" w:customStyle="1" w:styleId="afff0">
    <w:name w:val="Дашков"/>
    <w:basedOn w:val="a1"/>
    <w:pPr>
      <w:keepNext/>
      <w:keepLines/>
      <w:tabs>
        <w:tab w:val="left" w:pos="-720"/>
      </w:tabs>
      <w:ind w:firstLine="720"/>
      <w:jc w:val="both"/>
    </w:pPr>
    <w:rPr>
      <w:szCs w:val="20"/>
      <w:lang w:val="en-US"/>
    </w:rPr>
  </w:style>
  <w:style w:type="paragraph" w:customStyle="1" w:styleId="afff1">
    <w:name w:val="Заголовок"/>
    <w:basedOn w:val="a1"/>
    <w:next w:val="a1"/>
    <w:link w:val="afff2"/>
    <w:uiPriority w:val="10"/>
    <w:qFormat/>
    <w:pPr>
      <w:ind w:firstLine="567"/>
      <w:contextualSpacing/>
      <w:jc w:val="both"/>
    </w:pPr>
    <w:rPr>
      <w:rFonts w:ascii="Calibri Light" w:hAnsi="Calibri Light"/>
      <w:spacing w:val="-10"/>
      <w:sz w:val="56"/>
      <w:szCs w:val="56"/>
    </w:rPr>
  </w:style>
  <w:style w:type="character" w:customStyle="1" w:styleId="afff2">
    <w:name w:val="Заголовок Знак"/>
    <w:link w:val="afff1"/>
    <w:uiPriority w:val="10"/>
    <w:rPr>
      <w:rFonts w:ascii="Calibri Light" w:hAnsi="Calibri Light"/>
      <w:spacing w:val="-10"/>
      <w:sz w:val="56"/>
      <w:szCs w:val="56"/>
    </w:rPr>
  </w:style>
  <w:style w:type="paragraph" w:customStyle="1" w:styleId="17">
    <w:name w:val="Знак Знак Знак1"/>
    <w:basedOn w:val="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ff3">
    <w:name w:val="Strong"/>
    <w:uiPriority w:val="22"/>
    <w:qFormat/>
    <w:rPr>
      <w:b/>
      <w:bCs/>
    </w:rPr>
  </w:style>
  <w:style w:type="paragraph" w:customStyle="1" w:styleId="02statia3">
    <w:name w:val="02statia3"/>
    <w:basedOn w:val="a1"/>
    <w:pPr>
      <w:spacing w:before="120" w:line="320" w:lineRule="atLeast"/>
      <w:ind w:left="290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27">
    <w:name w:val="Пункт2"/>
    <w:basedOn w:val="affd"/>
    <w:link w:val="28"/>
    <w:pPr>
      <w:keepNext/>
      <w:numPr>
        <w:ilvl w:val="2"/>
      </w:numPr>
      <w:tabs>
        <w:tab w:val="num" w:pos="1844"/>
      </w:tabs>
      <w:spacing w:before="240" w:after="120" w:line="240" w:lineRule="auto"/>
      <w:jc w:val="left"/>
      <w:outlineLvl w:val="2"/>
    </w:pPr>
    <w:rPr>
      <w:b/>
    </w:rPr>
  </w:style>
  <w:style w:type="character" w:customStyle="1" w:styleId="28">
    <w:name w:val="Пункт2 Знак"/>
    <w:link w:val="27"/>
    <w:rPr>
      <w:b/>
      <w:sz w:val="28"/>
      <w:lang w:val="en-US" w:eastAsia="en-US"/>
    </w:rPr>
  </w:style>
  <w:style w:type="paragraph" w:customStyle="1" w:styleId="Times12">
    <w:name w:val="Times 12"/>
    <w:basedOn w:val="a1"/>
    <w:pPr>
      <w:ind w:firstLine="567"/>
      <w:jc w:val="both"/>
    </w:pPr>
    <w:rPr>
      <w:bCs/>
      <w:szCs w:val="22"/>
    </w:rPr>
  </w:style>
  <w:style w:type="paragraph" w:customStyle="1" w:styleId="29">
    <w:name w:val="Îñíîâíîé òåêñò 2"/>
    <w:basedOn w:val="a1"/>
    <w:pPr>
      <w:jc w:val="both"/>
    </w:pPr>
    <w:rPr>
      <w:rFonts w:eastAsia="Calibri"/>
    </w:rPr>
  </w:style>
  <w:style w:type="paragraph" w:customStyle="1" w:styleId="afff4">
    <w:name w:val="Таблица текст"/>
    <w:basedOn w:val="a1"/>
    <w:pPr>
      <w:spacing w:before="40" w:after="40"/>
      <w:ind w:left="57" w:right="57"/>
    </w:pPr>
    <w:rPr>
      <w:szCs w:val="20"/>
    </w:rPr>
  </w:style>
  <w:style w:type="paragraph" w:customStyle="1" w:styleId="afff5">
    <w:name w:val="Подпункт"/>
    <w:basedOn w:val="affd"/>
    <w:pPr>
      <w:tabs>
        <w:tab w:val="clear" w:pos="1844"/>
        <w:tab w:val="num" w:pos="1134"/>
      </w:tabs>
      <w:ind w:left="1134"/>
    </w:pPr>
    <w:rPr>
      <w:lang w:val="ru-RU" w:eastAsia="ru-RU"/>
    </w:rPr>
  </w:style>
  <w:style w:type="paragraph" w:customStyle="1" w:styleId="afff6">
    <w:name w:val="Подподпункт"/>
    <w:basedOn w:val="afff5"/>
    <w:pPr>
      <w:tabs>
        <w:tab w:val="clear" w:pos="1134"/>
        <w:tab w:val="num" w:pos="1701"/>
      </w:tabs>
      <w:ind w:left="1701" w:hanging="567"/>
    </w:pPr>
  </w:style>
  <w:style w:type="paragraph" w:customStyle="1" w:styleId="18">
    <w:name w:val="Обычный1"/>
  </w:style>
  <w:style w:type="character" w:styleId="afff7">
    <w:name w:val="FollowedHyperlink"/>
    <w:uiPriority w:val="99"/>
    <w:rPr>
      <w:color w:val="800080"/>
      <w:u w:val="single"/>
    </w:rPr>
  </w:style>
  <w:style w:type="character" w:customStyle="1" w:styleId="a9">
    <w:name w:val="Подзаголовок Знак"/>
    <w:link w:val="a8"/>
    <w:rPr>
      <w:rFonts w:ascii="Cambria" w:hAnsi="Cambria"/>
      <w:sz w:val="24"/>
      <w:szCs w:val="24"/>
    </w:rPr>
  </w:style>
  <w:style w:type="paragraph" w:customStyle="1" w:styleId="xl63">
    <w:name w:val="xl6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5">
    <w:name w:val="xl65"/>
    <w:basedOn w:val="a1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6">
    <w:name w:val="xl66"/>
    <w:basedOn w:val="a1"/>
    <w:pP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1"/>
    <w:pPr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3">
    <w:name w:val="xl73"/>
    <w:basedOn w:val="a1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5">
    <w:name w:val="xl75"/>
    <w:basedOn w:val="a1"/>
    <w:pPr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character" w:customStyle="1" w:styleId="afff8">
    <w:name w:val="Неразрешенное упоминание"/>
    <w:uiPriority w:val="99"/>
    <w:semiHidden/>
    <w:unhideWhenUsed/>
    <w:rPr>
      <w:color w:val="605E5C"/>
      <w:shd w:val="clear" w:color="auto" w:fill="E1DFDD"/>
    </w:rPr>
  </w:style>
  <w:style w:type="character" w:styleId="afff9">
    <w:name w:val="Intense Emphasis"/>
    <w:uiPriority w:val="21"/>
    <w:rPr>
      <w:rFonts w:ascii="Times New Roman" w:hAnsi="Times New Roman"/>
      <w:b/>
      <w:bCs/>
      <w:iCs/>
      <w:color w:val="000000"/>
      <w:sz w:val="24"/>
    </w:rPr>
  </w:style>
  <w:style w:type="character" w:customStyle="1" w:styleId="FontStyle79">
    <w:name w:val="Font Style7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a1"/>
    <w:pPr>
      <w:widowControl w:val="0"/>
      <w:spacing w:line="254" w:lineRule="exact"/>
      <w:jc w:val="both"/>
    </w:pPr>
  </w:style>
  <w:style w:type="character" w:customStyle="1" w:styleId="-12">
    <w:name w:val="Табл-12"/>
    <w:uiPriority w:val="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1">
    <w:name w:val="Название Знак1"/>
    <w:link w:val="a7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afffa">
    <w:name w:val="Название Знак"/>
    <w:uiPriority w:val="10"/>
    <w:rPr>
      <w:sz w:val="48"/>
      <w:szCs w:val="48"/>
      <w:lang w:eastAsia="ru-RU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22">
    <w:name w:val="Цитата 2 Знак"/>
    <w:link w:val="21"/>
    <w:uiPriority w:val="29"/>
    <w:rPr>
      <w:i/>
      <w:sz w:val="28"/>
    </w:rPr>
  </w:style>
  <w:style w:type="character" w:customStyle="1" w:styleId="ab">
    <w:name w:val="Выделенная цитата Знак"/>
    <w:link w:val="aa"/>
    <w:uiPriority w:val="30"/>
    <w:rPr>
      <w:i/>
      <w:sz w:val="28"/>
      <w:shd w:val="clear" w:color="auto" w:fill="F2F2F2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af7">
    <w:name w:val="Текст концевой сноски Знак"/>
    <w:basedOn w:val="a2"/>
    <w:link w:val="af6"/>
    <w:uiPriority w:val="99"/>
  </w:style>
  <w:style w:type="paragraph" w:customStyle="1" w:styleId="1DocumentHeader1H11Heading1iz1111111211111120">
    <w:name w:val="Заголовок 1;Document Header1;H1;Введение...;Б1;Heading 1iz;Б11;Заголовок параграфа (1.);Ариал11;Заголовок 1 абб;Заголовок 1 Знак2 Знак;Заголовок 1 Знак1 Знак Знак;Заголовок 1 Знак Знак Знак Знак;Заголовок 1 Знак Знак1 Знак Знак;Заголовок 1 Знак Знак2 Зн"/>
    <w:basedOn w:val="a1"/>
    <w:next w:val="a1"/>
    <w:link w:val="1DocumentHeader1H11Heading1iz11"/>
    <w:qFormat/>
    <w:pPr>
      <w:keepNext/>
      <w:tabs>
        <w:tab w:val="num" w:pos="1134"/>
      </w:tabs>
      <w:ind w:left="1134" w:hanging="1134"/>
      <w:outlineLvl w:val="0"/>
    </w:pPr>
    <w:rPr>
      <w:rFonts w:ascii="Times New Roman CYR" w:hAnsi="Times New Roman CYR"/>
      <w:szCs w:val="20"/>
      <w:lang w:val="en-US" w:eastAsia="en-US"/>
    </w:rPr>
  </w:style>
  <w:style w:type="paragraph" w:customStyle="1" w:styleId="22H2h22RTCiz2H221Numberedtext3HD2heading2Heading2Hidden21Level2TopicHeadingH21MajorCHSH2-Heading2l2Header222heading2list2A0">
    <w:name w:val="Заголовок 2;2;H2;h2;Б2;RTC;iz2;H2 Знак;Заголовок 21;Numbered text 3;HD2;heading 2;Heading 2 Hidden;Раздел Знак;Заголовок 2 Знак1;Level 2 Topic Heading;H21;Major;CHS;H2-Heading 2;l2;Header2;22;heading2;list2;A"/>
    <w:basedOn w:val="a1"/>
    <w:next w:val="a1"/>
    <w:link w:val="22H21h22RTCiz2H221Numberedtext3HD2heading2Heading2Hidden"/>
    <w:qFormat/>
    <w:pPr>
      <w:keepNext/>
      <w:tabs>
        <w:tab w:val="num" w:pos="1134"/>
      </w:tabs>
      <w:spacing w:before="240" w:after="60"/>
      <w:ind w:left="1134" w:hanging="1134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character" w:customStyle="1" w:styleId="1DocumentHeader1H11Heading1iz11">
    <w:name w:val="Заголовок 1 Знак;Document Header1 Знак;H1 Знак;Введение... Знак;Б1 Знак;Heading 1iz Знак;Б11 Знак"/>
    <w:link w:val="1DocumentHeader1H11Heading1iz1111111211111120"/>
    <w:rPr>
      <w:rFonts w:ascii="Times New Roman CYR" w:hAnsi="Times New Roman CYR"/>
      <w:sz w:val="24"/>
      <w:lang w:val="en-US" w:eastAsia="en-US"/>
    </w:rPr>
  </w:style>
  <w:style w:type="character" w:customStyle="1" w:styleId="22H21h22RTCiz2H221Numberedtext3HD2heading2Heading2Hidden">
    <w:name w:val="Заголовок 2 Знак;2 Знак;H2 Знак1;h2 Знак;Б2 Знак;RTC Знак;iz2 Знак;H2 Знак Знак;Заголовок 21 Знак;Numbered text 3 Знак;HD2 Знак;heading 2 Знак;Heading 2 Hidden Знак;Раздел Знак Знак"/>
    <w:link w:val="22H2h22RTCiz2H221Numberedtext3HD2heading2Heading2Hidden21Level2TopicHeadingH21MajorCHSH2-Heading2l2Header222heading2list2A0"/>
    <w:rPr>
      <w:rFonts w:ascii="Arial" w:hAnsi="Arial"/>
      <w:b/>
      <w:bCs/>
      <w:i/>
      <w:iCs/>
      <w:sz w:val="28"/>
      <w:szCs w:val="28"/>
      <w:lang w:val="en-US" w:eastAsia="en-US"/>
    </w:rPr>
  </w:style>
  <w:style w:type="paragraph" w:customStyle="1" w:styleId="afffb">
    <w:name w:val="Название;Заголовок"/>
    <w:basedOn w:val="a1"/>
    <w:qFormat/>
    <w:pPr>
      <w:spacing w:line="360" w:lineRule="auto"/>
      <w:ind w:firstLine="709"/>
      <w:jc w:val="center"/>
    </w:pPr>
    <w:rPr>
      <w:b/>
      <w:bCs/>
      <w:sz w:val="26"/>
      <w:szCs w:val="20"/>
    </w:rPr>
  </w:style>
  <w:style w:type="paragraph" w:styleId="afffc">
    <w:name w:val="Revision"/>
    <w:hidden/>
    <w:uiPriority w:val="99"/>
    <w:semiHidden/>
    <w:rPr>
      <w:sz w:val="28"/>
    </w:rPr>
  </w:style>
  <w:style w:type="paragraph" w:customStyle="1" w:styleId="Normal10">
    <w:name w:val="Normal1"/>
  </w:style>
  <w:style w:type="paragraph" w:customStyle="1" w:styleId="ListParagraph1">
    <w:name w:val="Абзац списка;Нумерованый список;List Paragraph1;Абзац маркированнный"/>
    <w:basedOn w:val="a1"/>
    <w:link w:val="ListParagraph10"/>
    <w:uiPriority w:val="34"/>
    <w:qFormat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10">
    <w:name w:val="Абзац списка Знак;Нумерованый список Знак;List Paragraph1 Знак;Абзац маркированнный Знак"/>
    <w:link w:val="ListParagraph1"/>
    <w:uiPriority w:val="34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Основной текст с отступом Знак"/>
    <w:link w:val="aff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zh-CN"/>
    </w:rPr>
  </w:style>
  <w:style w:type="character" w:customStyle="1" w:styleId="19">
    <w:name w:val="Выделение1"/>
    <w:qFormat/>
    <w:rPr>
      <w:i/>
      <w:iCs/>
    </w:rPr>
  </w:style>
  <w:style w:type="character" w:customStyle="1" w:styleId="2a">
    <w:name w:val="Выделение2"/>
    <w:qFormat/>
    <w:rPr>
      <w:i/>
      <w:iCs/>
    </w:rPr>
  </w:style>
  <w:style w:type="numbering" w:customStyle="1" w:styleId="1a">
    <w:name w:val="Нет списка1"/>
    <w:next w:val="a4"/>
    <w:uiPriority w:val="99"/>
    <w:semiHidden/>
    <w:unhideWhenUsed/>
  </w:style>
  <w:style w:type="paragraph" w:customStyle="1" w:styleId="Style59">
    <w:name w:val="Style59"/>
    <w:basedOn w:val="a1"/>
    <w:pPr>
      <w:widowControl w:val="0"/>
      <w:spacing w:line="374" w:lineRule="exact"/>
      <w:ind w:firstLine="64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9596</Words>
  <Characters>54701</Characters>
  <Application>Microsoft Office Word</Application>
  <DocSecurity>0</DocSecurity>
  <Lines>455</Lines>
  <Paragraphs>128</Paragraphs>
  <ScaleCrop>false</ScaleCrop>
  <Company>Belgorodenergo</Company>
  <LinksUpToDate>false</LinksUpToDate>
  <CharactersWithSpaces>64169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Волкова Ольга Владимировна</cp:lastModifiedBy>
  <cp:revision>72</cp:revision>
  <dcterms:created xsi:type="dcterms:W3CDTF">2025-04-17T05:21:00Z</dcterms:created>
  <dcterms:modified xsi:type="dcterms:W3CDTF">2026-09-03T06:31:00Z</dcterms:modified>
  <cp:version>983040</cp:version>
</cp:coreProperties>
</file>